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200E2" w14:textId="4267FDAD" w:rsidR="000A7E5A" w:rsidRPr="00C51405" w:rsidRDefault="000A7E5A" w:rsidP="001A3C32">
      <w:pPr>
        <w:pStyle w:val="3GPPHeader"/>
        <w:spacing w:after="60"/>
        <w:jc w:val="both"/>
        <w:rPr>
          <w:sz w:val="32"/>
          <w:szCs w:val="32"/>
          <w:highlight w:val="yellow"/>
        </w:rPr>
      </w:pPr>
      <w:r w:rsidRPr="00C51405">
        <w:t>3GPP TSG-RAN WG1 Meeting #93</w:t>
      </w:r>
      <w:r w:rsidRPr="00C51405">
        <w:tab/>
      </w:r>
      <w:r w:rsidRPr="00C51405">
        <w:rPr>
          <w:sz w:val="32"/>
          <w:szCs w:val="32"/>
        </w:rPr>
        <w:t>R1-</w:t>
      </w:r>
      <w:r w:rsidR="00FF6526" w:rsidRPr="00FF6526">
        <w:rPr>
          <w:sz w:val="32"/>
          <w:szCs w:val="32"/>
        </w:rPr>
        <w:t>1807431</w:t>
      </w:r>
    </w:p>
    <w:p w14:paraId="41E8ADC0" w14:textId="678A48AA" w:rsidR="000A7E5A" w:rsidRPr="00C51405" w:rsidRDefault="000A7E5A" w:rsidP="001A3C32">
      <w:pPr>
        <w:pStyle w:val="3GPPHeader"/>
        <w:jc w:val="both"/>
      </w:pPr>
      <w:r w:rsidRPr="00C51405">
        <w:t>Busan, Korea, May 2</w:t>
      </w:r>
      <w:r w:rsidR="00CE1A5C">
        <w:t>1</w:t>
      </w:r>
      <w:r w:rsidR="00CE1A5C" w:rsidRPr="00CE1A5C">
        <w:rPr>
          <w:vertAlign w:val="superscript"/>
        </w:rPr>
        <w:t>st</w:t>
      </w:r>
      <w:r w:rsidR="00CE1A5C">
        <w:t xml:space="preserve"> </w:t>
      </w:r>
      <w:r w:rsidRPr="00C51405">
        <w:t>– 2</w:t>
      </w:r>
      <w:r w:rsidR="00CE1A5C">
        <w:t>5</w:t>
      </w:r>
      <w:r w:rsidRPr="00C51405">
        <w:rPr>
          <w:vertAlign w:val="superscript"/>
        </w:rPr>
        <w:t>th</w:t>
      </w:r>
      <w:r w:rsidRPr="00C51405">
        <w:t xml:space="preserve"> 2018</w:t>
      </w:r>
    </w:p>
    <w:p w14:paraId="165E7BD0" w14:textId="77777777" w:rsidR="000A7E5A" w:rsidRPr="00C51405" w:rsidRDefault="000A7E5A" w:rsidP="001A3C32">
      <w:pPr>
        <w:pStyle w:val="3GPPHeader"/>
        <w:jc w:val="both"/>
      </w:pPr>
    </w:p>
    <w:p w14:paraId="41C0A4F7" w14:textId="1507E18B" w:rsidR="000A7E5A" w:rsidRPr="00C51405" w:rsidRDefault="000A7E5A" w:rsidP="001A3C32">
      <w:pPr>
        <w:pStyle w:val="3GPPHeader"/>
        <w:jc w:val="both"/>
        <w:rPr>
          <w:sz w:val="22"/>
        </w:rPr>
      </w:pPr>
      <w:r w:rsidRPr="00C51405">
        <w:rPr>
          <w:sz w:val="22"/>
        </w:rPr>
        <w:t>Agenda Item:</w:t>
      </w:r>
      <w:r w:rsidRPr="00C51405">
        <w:rPr>
          <w:sz w:val="22"/>
        </w:rPr>
        <w:tab/>
      </w:r>
      <w:r w:rsidR="00E632D0" w:rsidRPr="00C51405">
        <w:rPr>
          <w:sz w:val="22"/>
        </w:rPr>
        <w:t>6.2.6.</w:t>
      </w:r>
      <w:r w:rsidR="00355502" w:rsidRPr="00C51405">
        <w:rPr>
          <w:sz w:val="22"/>
        </w:rPr>
        <w:t>1</w:t>
      </w:r>
    </w:p>
    <w:p w14:paraId="16857FBC" w14:textId="77777777" w:rsidR="000A7E5A" w:rsidRPr="00C51405" w:rsidRDefault="000A7E5A" w:rsidP="001A3C32">
      <w:pPr>
        <w:pStyle w:val="3GPPHeader"/>
        <w:jc w:val="both"/>
        <w:rPr>
          <w:sz w:val="22"/>
        </w:rPr>
      </w:pPr>
      <w:r w:rsidRPr="00C51405">
        <w:rPr>
          <w:sz w:val="22"/>
        </w:rPr>
        <w:t>Source:</w:t>
      </w:r>
      <w:r w:rsidRPr="00C51405">
        <w:rPr>
          <w:sz w:val="22"/>
        </w:rPr>
        <w:tab/>
        <w:t>Ericsson</w:t>
      </w:r>
    </w:p>
    <w:p w14:paraId="1A820745" w14:textId="08C96F67" w:rsidR="000A7E5A" w:rsidRPr="00C51405" w:rsidRDefault="000A7E5A" w:rsidP="001A3C32">
      <w:pPr>
        <w:pStyle w:val="3GPPHeader"/>
        <w:jc w:val="both"/>
        <w:rPr>
          <w:sz w:val="22"/>
        </w:rPr>
      </w:pPr>
      <w:r w:rsidRPr="00C51405">
        <w:rPr>
          <w:sz w:val="22"/>
        </w:rPr>
        <w:t>Title:</w:t>
      </w:r>
      <w:r w:rsidRPr="00C51405">
        <w:rPr>
          <w:sz w:val="22"/>
        </w:rPr>
        <w:tab/>
      </w:r>
      <w:r w:rsidR="00355502" w:rsidRPr="00C51405">
        <w:rPr>
          <w:sz w:val="22"/>
        </w:rPr>
        <w:t xml:space="preserve">Feature summary of </w:t>
      </w:r>
      <w:r w:rsidR="00355502" w:rsidRPr="00C51405">
        <w:rPr>
          <w:i/>
          <w:sz w:val="22"/>
        </w:rPr>
        <w:t>Resynchronization signal for MTC</w:t>
      </w:r>
    </w:p>
    <w:p w14:paraId="59D6E79C" w14:textId="095DAFD8" w:rsidR="00E90E49" w:rsidRPr="00C51405" w:rsidRDefault="000A7E5A" w:rsidP="001A3C32">
      <w:pPr>
        <w:pStyle w:val="3GPPHeader"/>
        <w:jc w:val="both"/>
        <w:rPr>
          <w:sz w:val="22"/>
        </w:rPr>
      </w:pPr>
      <w:r w:rsidRPr="00C51405">
        <w:rPr>
          <w:sz w:val="22"/>
        </w:rPr>
        <w:t>Document for:</w:t>
      </w:r>
      <w:r w:rsidRPr="00C51405">
        <w:rPr>
          <w:sz w:val="22"/>
        </w:rPr>
        <w:tab/>
        <w:t>Discussion, Decision</w:t>
      </w:r>
    </w:p>
    <w:p w14:paraId="248031E0" w14:textId="77777777" w:rsidR="00E90E49" w:rsidRPr="00C51405" w:rsidRDefault="00E90E49" w:rsidP="001A3C32">
      <w:pPr>
        <w:jc w:val="both"/>
      </w:pPr>
    </w:p>
    <w:p w14:paraId="65062EEC" w14:textId="77777777" w:rsidR="00E90E49" w:rsidRPr="00C51405" w:rsidRDefault="00E90E49" w:rsidP="001A3C32">
      <w:pPr>
        <w:pStyle w:val="Heading1"/>
        <w:jc w:val="both"/>
        <w:rPr>
          <w:lang w:val="en-US"/>
        </w:rPr>
      </w:pPr>
      <w:r w:rsidRPr="00C51405">
        <w:rPr>
          <w:lang w:val="en-US"/>
        </w:rPr>
        <w:t>Introduction</w:t>
      </w:r>
    </w:p>
    <w:p w14:paraId="23AAB9AB" w14:textId="516EB85A" w:rsidR="00477E90" w:rsidRPr="00C51405" w:rsidRDefault="004B26F8" w:rsidP="001A3C32">
      <w:pPr>
        <w:pStyle w:val="BodyText"/>
        <w:jc w:val="both"/>
        <w:rPr>
          <w:rFonts w:cs="Arial"/>
        </w:rPr>
      </w:pPr>
      <w:r>
        <w:rPr>
          <w:rFonts w:cs="Arial"/>
        </w:rPr>
        <w:t xml:space="preserve">Previous agreements about the resynchronization signal (RSS) are presented in </w:t>
      </w:r>
      <w:r w:rsidR="000A4D8A" w:rsidRPr="00C51405">
        <w:rPr>
          <w:rFonts w:cs="Arial"/>
        </w:rPr>
        <w:fldChar w:fldCharType="begin"/>
      </w:r>
      <w:r w:rsidR="000A4D8A" w:rsidRPr="00C51405">
        <w:rPr>
          <w:rFonts w:cs="Arial"/>
        </w:rPr>
        <w:instrText xml:space="preserve"> REF _Ref476919366 \r \h </w:instrText>
      </w:r>
      <w:r w:rsidR="00D219D4" w:rsidRPr="00C51405">
        <w:rPr>
          <w:rFonts w:cs="Arial"/>
        </w:rPr>
        <w:instrText xml:space="preserve"> \* MERGEFORMAT </w:instrText>
      </w:r>
      <w:r w:rsidR="000A4D8A" w:rsidRPr="00C51405">
        <w:rPr>
          <w:rFonts w:cs="Arial"/>
        </w:rPr>
      </w:r>
      <w:r w:rsidR="000A4D8A" w:rsidRPr="00C51405">
        <w:rPr>
          <w:rFonts w:cs="Arial"/>
        </w:rPr>
        <w:fldChar w:fldCharType="separate"/>
      </w:r>
      <w:r w:rsidR="00E85CF8" w:rsidRPr="00C51405">
        <w:rPr>
          <w:rFonts w:cs="Arial"/>
        </w:rPr>
        <w:t>[1]</w:t>
      </w:r>
      <w:r w:rsidR="000A4D8A" w:rsidRPr="00C51405">
        <w:rPr>
          <w:rFonts w:cs="Arial"/>
        </w:rPr>
        <w:fldChar w:fldCharType="end"/>
      </w:r>
      <w:r w:rsidR="003F1B1B" w:rsidRPr="00C51405">
        <w:rPr>
          <w:rFonts w:cs="Arial"/>
        </w:rPr>
        <w:fldChar w:fldCharType="begin"/>
      </w:r>
      <w:r w:rsidR="003F1B1B" w:rsidRPr="00C51405">
        <w:rPr>
          <w:rFonts w:cs="Arial"/>
        </w:rPr>
        <w:instrText xml:space="preserve"> REF _Ref514405098 \n \h </w:instrText>
      </w:r>
      <w:r w:rsidR="001A3C32">
        <w:rPr>
          <w:rFonts w:cs="Arial"/>
        </w:rPr>
        <w:instrText xml:space="preserve"> \* MERGEFORMAT </w:instrText>
      </w:r>
      <w:r w:rsidR="003F1B1B" w:rsidRPr="00C51405">
        <w:rPr>
          <w:rFonts w:cs="Arial"/>
        </w:rPr>
      </w:r>
      <w:r w:rsidR="003F1B1B" w:rsidRPr="00C51405">
        <w:rPr>
          <w:rFonts w:cs="Arial"/>
        </w:rPr>
        <w:fldChar w:fldCharType="separate"/>
      </w:r>
      <w:r w:rsidR="003F1B1B" w:rsidRPr="00C51405">
        <w:rPr>
          <w:rFonts w:cs="Arial"/>
        </w:rPr>
        <w:t>[2]</w:t>
      </w:r>
      <w:r w:rsidR="003F1B1B" w:rsidRPr="00C51405">
        <w:rPr>
          <w:rFonts w:cs="Arial"/>
        </w:rPr>
        <w:fldChar w:fldCharType="end"/>
      </w:r>
      <w:r>
        <w:rPr>
          <w:rFonts w:cs="Arial"/>
        </w:rPr>
        <w:t xml:space="preserve">. </w:t>
      </w:r>
      <w:r w:rsidR="000D7F82">
        <w:rPr>
          <w:rFonts w:cs="Arial"/>
        </w:rPr>
        <w:t>This document presents t</w:t>
      </w:r>
      <w:r>
        <w:rPr>
          <w:rFonts w:cs="Arial"/>
        </w:rPr>
        <w:t xml:space="preserve">he feature lead summary for </w:t>
      </w:r>
      <w:r w:rsidR="000D7F82">
        <w:rPr>
          <w:rFonts w:cs="Arial"/>
        </w:rPr>
        <w:t xml:space="preserve">contributions about the </w:t>
      </w:r>
      <w:r>
        <w:rPr>
          <w:rFonts w:cs="Arial"/>
        </w:rPr>
        <w:t xml:space="preserve">resynchronization signal </w:t>
      </w:r>
      <w:r w:rsidR="000D7F82">
        <w:rPr>
          <w:rFonts w:cs="Arial"/>
        </w:rPr>
        <w:t>in</w:t>
      </w:r>
      <w:r>
        <w:rPr>
          <w:rFonts w:cs="Arial"/>
        </w:rPr>
        <w:t xml:space="preserve"> RAN1 #93. </w:t>
      </w:r>
      <w:r w:rsidR="000D7F82">
        <w:rPr>
          <w:rFonts w:cs="Arial"/>
        </w:rPr>
        <w:t>Below proposals may be presented without a consensus view being present. In that case, proposals may be seen as a starting point for a discussion</w:t>
      </w:r>
      <w:r w:rsidR="00A6475E">
        <w:rPr>
          <w:rFonts w:cs="Arial"/>
        </w:rPr>
        <w:t>, also including the parties that have not yet expressed a position.</w:t>
      </w:r>
      <w:r w:rsidR="000D7F82">
        <w:rPr>
          <w:rFonts w:cs="Arial"/>
        </w:rPr>
        <w:t xml:space="preserve"> </w:t>
      </w:r>
      <w:r w:rsidR="00477E90">
        <w:rPr>
          <w:rFonts w:cs="Arial"/>
        </w:rPr>
        <w:t>A</w:t>
      </w:r>
      <w:r w:rsidR="00BA0818">
        <w:rPr>
          <w:rFonts w:cs="Arial"/>
        </w:rPr>
        <w:t>n ‘</w:t>
      </w:r>
      <w:r w:rsidR="00477E90">
        <w:rPr>
          <w:rFonts w:cs="Arial"/>
        </w:rPr>
        <w:t>*</w:t>
      </w:r>
      <w:r w:rsidR="00BA0818">
        <w:rPr>
          <w:rFonts w:cs="Arial"/>
        </w:rPr>
        <w:t>’</w:t>
      </w:r>
      <w:r w:rsidR="00477E90">
        <w:rPr>
          <w:rFonts w:cs="Arial"/>
        </w:rPr>
        <w:t xml:space="preserve"> after the </w:t>
      </w:r>
      <w:r w:rsidR="00572E2D">
        <w:rPr>
          <w:rFonts w:cs="Arial"/>
        </w:rPr>
        <w:t>source</w:t>
      </w:r>
      <w:r w:rsidR="00477E90">
        <w:rPr>
          <w:rFonts w:cs="Arial"/>
        </w:rPr>
        <w:t xml:space="preserve"> name indicates the position is absent in the </w:t>
      </w:r>
      <w:r w:rsidR="00572E2D">
        <w:rPr>
          <w:rFonts w:cs="Arial"/>
        </w:rPr>
        <w:t>source’s</w:t>
      </w:r>
      <w:r w:rsidR="00477E90">
        <w:rPr>
          <w:rFonts w:cs="Arial"/>
        </w:rPr>
        <w:t xml:space="preserve"> contribution.</w:t>
      </w:r>
      <w:r>
        <w:rPr>
          <w:rFonts w:cs="Arial"/>
        </w:rPr>
        <w:t xml:space="preserve"> See the reference list for a more detailed description of each proposal.</w:t>
      </w:r>
    </w:p>
    <w:p w14:paraId="3EBD1538" w14:textId="1D175D7A" w:rsidR="00EA03A3" w:rsidRPr="00C51405" w:rsidRDefault="003F1B1B" w:rsidP="001A3C32">
      <w:pPr>
        <w:pStyle w:val="Heading1"/>
        <w:jc w:val="both"/>
        <w:rPr>
          <w:lang w:val="en-US"/>
        </w:rPr>
      </w:pPr>
      <w:bookmarkStart w:id="0" w:name="_Ref178064866"/>
      <w:bookmarkEnd w:id="0"/>
      <w:r w:rsidRPr="00C51405">
        <w:rPr>
          <w:lang w:val="en-US"/>
        </w:rPr>
        <w:t>R</w:t>
      </w:r>
      <w:r w:rsidR="009B1B39" w:rsidRPr="00C51405">
        <w:rPr>
          <w:lang w:val="en-US"/>
        </w:rPr>
        <w:t>esynchronization signal properties</w:t>
      </w:r>
    </w:p>
    <w:p w14:paraId="0C6719C2" w14:textId="3C199E55" w:rsidR="003F1B1B" w:rsidRPr="00C51405" w:rsidRDefault="003F1B1B" w:rsidP="001A3C32">
      <w:pPr>
        <w:pStyle w:val="Heading2"/>
        <w:jc w:val="both"/>
        <w:rPr>
          <w:lang w:val="en-US"/>
        </w:rPr>
      </w:pPr>
      <w:r w:rsidRPr="00C51405">
        <w:rPr>
          <w:lang w:val="en-US"/>
        </w:rPr>
        <w:t>Configurability</w:t>
      </w:r>
    </w:p>
    <w:p w14:paraId="0CF0238E" w14:textId="381CF961" w:rsidR="00C51405" w:rsidRDefault="00C51405" w:rsidP="001A3C32">
      <w:pPr>
        <w:jc w:val="both"/>
        <w:rPr>
          <w:lang w:eastAsia="zh-CN"/>
        </w:rPr>
      </w:pPr>
      <w:r>
        <w:rPr>
          <w:lang w:eastAsia="zh-CN"/>
        </w:rPr>
        <w:t xml:space="preserve">The following alternatives for </w:t>
      </w:r>
      <w:r w:rsidRPr="00930A89">
        <w:rPr>
          <w:b/>
          <w:lang w:eastAsia="zh-CN"/>
        </w:rPr>
        <w:t>RSS frequency location</w:t>
      </w:r>
      <w:r>
        <w:rPr>
          <w:lang w:eastAsia="zh-CN"/>
        </w:rPr>
        <w:t xml:space="preserve"> are proposed:</w:t>
      </w:r>
    </w:p>
    <w:p w14:paraId="4A97C891" w14:textId="6A02DF09" w:rsidR="00C10E58" w:rsidRDefault="00C10E58" w:rsidP="001A3C32">
      <w:pPr>
        <w:jc w:val="both"/>
        <w:rPr>
          <w:lang w:eastAsia="zh-CN"/>
        </w:rPr>
      </w:pPr>
      <w:r>
        <w:rPr>
          <w:lang w:eastAsia="zh-CN"/>
        </w:rPr>
        <w:t>Ericsson, Sierra, ZTE</w:t>
      </w:r>
      <w:r>
        <w:rPr>
          <w:lang w:eastAsia="zh-CN"/>
        </w:rPr>
        <w:tab/>
      </w:r>
      <w:r>
        <w:rPr>
          <w:lang w:eastAsia="zh-CN"/>
        </w:rPr>
        <w:tab/>
        <w:t>2 consecutive PRBs within the system bandwidth</w:t>
      </w:r>
    </w:p>
    <w:p w14:paraId="0B334972" w14:textId="133E75BD" w:rsidR="00C10E58" w:rsidRDefault="00C10E58" w:rsidP="001A3C32">
      <w:pPr>
        <w:jc w:val="both"/>
        <w:rPr>
          <w:lang w:eastAsia="zh-CN"/>
        </w:rPr>
      </w:pPr>
      <w:r>
        <w:rPr>
          <w:lang w:eastAsia="zh-CN"/>
        </w:rPr>
        <w:t>Nokia</w:t>
      </w:r>
      <w:r>
        <w:rPr>
          <w:lang w:eastAsia="zh-CN"/>
        </w:rPr>
        <w:tab/>
      </w:r>
      <w:r>
        <w:rPr>
          <w:lang w:eastAsia="zh-CN"/>
        </w:rPr>
        <w:tab/>
      </w:r>
      <w:r>
        <w:rPr>
          <w:lang w:eastAsia="zh-CN"/>
        </w:rPr>
        <w:tab/>
      </w:r>
      <w:r>
        <w:rPr>
          <w:lang w:eastAsia="zh-CN"/>
        </w:rPr>
        <w:tab/>
      </w:r>
      <w:r>
        <w:rPr>
          <w:lang w:eastAsia="zh-CN"/>
        </w:rPr>
        <w:tab/>
        <w:t>3 offsets within a NB</w:t>
      </w:r>
    </w:p>
    <w:p w14:paraId="6315AEB7" w14:textId="23ACC02D" w:rsidR="00881378" w:rsidRDefault="00C10E58" w:rsidP="001A3C32">
      <w:pPr>
        <w:jc w:val="both"/>
        <w:rPr>
          <w:lang w:eastAsia="zh-CN"/>
        </w:rPr>
      </w:pPr>
      <w:r>
        <w:rPr>
          <w:lang w:eastAsia="zh-CN"/>
        </w:rPr>
        <w:t>Samsung</w:t>
      </w:r>
      <w:r>
        <w:rPr>
          <w:lang w:eastAsia="zh-CN"/>
        </w:rPr>
        <w:tab/>
      </w:r>
      <w:r>
        <w:rPr>
          <w:lang w:eastAsia="zh-CN"/>
        </w:rPr>
        <w:tab/>
      </w:r>
      <w:r>
        <w:rPr>
          <w:lang w:eastAsia="zh-CN"/>
        </w:rPr>
        <w:tab/>
      </w:r>
      <w:r>
        <w:rPr>
          <w:lang w:eastAsia="zh-CN"/>
        </w:rPr>
        <w:tab/>
        <w:t>C</w:t>
      </w:r>
      <w:r w:rsidR="00881378">
        <w:rPr>
          <w:lang w:eastAsia="zh-CN"/>
        </w:rPr>
        <w:t xml:space="preserve">ell id </w:t>
      </w:r>
      <w:r>
        <w:rPr>
          <w:lang w:eastAsia="zh-CN"/>
        </w:rPr>
        <w:t>d</w:t>
      </w:r>
      <w:r w:rsidR="00881378">
        <w:rPr>
          <w:lang w:eastAsia="zh-CN"/>
        </w:rPr>
        <w:t xml:space="preserve">ependent location, </w:t>
      </w:r>
      <w:r w:rsidR="00881378" w:rsidRPr="00881378">
        <w:rPr>
          <w:lang w:eastAsia="zh-CN"/>
        </w:rPr>
        <w:t>I_RB = 2∙(N_ID</w:t>
      </w:r>
      <w:r w:rsidR="00881378" w:rsidRPr="00155CCD">
        <w:rPr>
          <w:vertAlign w:val="superscript"/>
          <w:lang w:eastAsia="zh-CN"/>
        </w:rPr>
        <w:t>Ncell</w:t>
      </w:r>
      <w:r w:rsidR="00881378" w:rsidRPr="00881378">
        <w:rPr>
          <w:lang w:eastAsia="zh-CN"/>
        </w:rPr>
        <w:t xml:space="preserve">  mod 3)</w:t>
      </w:r>
    </w:p>
    <w:p w14:paraId="0E29003E" w14:textId="440DF1E0" w:rsidR="00155CCD" w:rsidRDefault="00155CCD" w:rsidP="001A3C32">
      <w:pPr>
        <w:pStyle w:val="Proposal"/>
        <w:jc w:val="both"/>
        <w:rPr>
          <w:lang w:eastAsia="zh-CN"/>
        </w:rPr>
      </w:pPr>
      <w:bookmarkStart w:id="1" w:name="_Toc514449595"/>
      <w:bookmarkStart w:id="2" w:name="_Toc514635693"/>
      <w:bookmarkStart w:id="3" w:name="_Toc514642241"/>
      <w:bookmarkStart w:id="4" w:name="_Toc514647371"/>
      <w:bookmarkStart w:id="5" w:name="_Toc514688164"/>
      <w:bookmarkStart w:id="6" w:name="_Toc514688211"/>
      <w:r>
        <w:rPr>
          <w:lang w:eastAsia="zh-CN"/>
        </w:rPr>
        <w:t>The RSS may be located at any 2 consecutive PRBs throughout the system bandwidth. The lowermost RSS PRB is signaled in SI.</w:t>
      </w:r>
      <w:bookmarkEnd w:id="1"/>
      <w:bookmarkEnd w:id="2"/>
      <w:bookmarkEnd w:id="3"/>
      <w:bookmarkEnd w:id="4"/>
      <w:bookmarkEnd w:id="5"/>
      <w:bookmarkEnd w:id="6"/>
    </w:p>
    <w:p w14:paraId="6604E961" w14:textId="1847815B" w:rsidR="004B26F8" w:rsidRPr="004B26F8" w:rsidRDefault="00A86C39" w:rsidP="001A3C32">
      <w:pPr>
        <w:pStyle w:val="BodyText"/>
        <w:jc w:val="both"/>
        <w:rPr>
          <w:i/>
          <w:lang w:eastAsia="zh-CN"/>
        </w:rPr>
      </w:pPr>
      <w:r w:rsidRPr="00A933B4">
        <w:rPr>
          <w:b/>
          <w:i/>
          <w:lang w:eastAsia="zh-CN"/>
        </w:rPr>
        <w:t>FL c</w:t>
      </w:r>
      <w:r w:rsidR="004B26F8" w:rsidRPr="00A933B4">
        <w:rPr>
          <w:b/>
          <w:i/>
          <w:lang w:eastAsia="zh-CN"/>
        </w:rPr>
        <w:t>omment:</w:t>
      </w:r>
      <w:r w:rsidR="004B26F8" w:rsidRPr="004B26F8">
        <w:rPr>
          <w:i/>
          <w:lang w:eastAsia="zh-CN"/>
        </w:rPr>
        <w:t xml:space="preserve"> </w:t>
      </w:r>
      <w:r w:rsidR="001A7FCF">
        <w:rPr>
          <w:i/>
          <w:lang w:eastAsia="zh-CN"/>
        </w:rPr>
        <w:t>The proposal</w:t>
      </w:r>
      <w:r w:rsidR="00850C01">
        <w:rPr>
          <w:i/>
          <w:lang w:eastAsia="zh-CN"/>
        </w:rPr>
        <w:t>,</w:t>
      </w:r>
      <w:r w:rsidR="001A7FCF">
        <w:rPr>
          <w:i/>
          <w:lang w:eastAsia="zh-CN"/>
        </w:rPr>
        <w:t xml:space="preserve"> and majority view</w:t>
      </w:r>
      <w:r w:rsidR="00850C01">
        <w:rPr>
          <w:i/>
          <w:lang w:eastAsia="zh-CN"/>
        </w:rPr>
        <w:t>,</w:t>
      </w:r>
      <w:r w:rsidR="001A7FCF">
        <w:rPr>
          <w:i/>
          <w:lang w:eastAsia="zh-CN"/>
        </w:rPr>
        <w:t xml:space="preserve"> also covers, at least in part, the views of </w:t>
      </w:r>
      <w:r w:rsidR="004B26F8" w:rsidRPr="004B26F8">
        <w:rPr>
          <w:i/>
          <w:lang w:eastAsia="zh-CN"/>
        </w:rPr>
        <w:t>Nokia and Samsung</w:t>
      </w:r>
      <w:r w:rsidR="001A7FCF">
        <w:rPr>
          <w:i/>
          <w:lang w:eastAsia="zh-CN"/>
        </w:rPr>
        <w:t>.</w:t>
      </w:r>
      <w:r w:rsidR="001A7FCF" w:rsidRPr="004B26F8" w:rsidDel="001A7FCF">
        <w:rPr>
          <w:i/>
          <w:lang w:eastAsia="zh-CN"/>
        </w:rPr>
        <w:t xml:space="preserve"> </w:t>
      </w:r>
    </w:p>
    <w:p w14:paraId="676D0852" w14:textId="77777777" w:rsidR="007B6ADC" w:rsidRDefault="003D0400" w:rsidP="001A3C32">
      <w:pPr>
        <w:jc w:val="both"/>
        <w:rPr>
          <w:b/>
          <w:highlight w:val="green"/>
          <w:lang w:eastAsia="zh-CN"/>
        </w:rPr>
      </w:pPr>
      <w:r w:rsidRPr="00046871">
        <w:rPr>
          <w:b/>
          <w:highlight w:val="green"/>
          <w:lang w:eastAsia="zh-CN"/>
        </w:rPr>
        <w:t xml:space="preserve">Offline </w:t>
      </w:r>
      <w:r w:rsidR="001B5E4F">
        <w:rPr>
          <w:b/>
          <w:highlight w:val="green"/>
          <w:lang w:eastAsia="zh-CN"/>
        </w:rPr>
        <w:t>agreement</w:t>
      </w:r>
    </w:p>
    <w:p w14:paraId="4CE9A4FE" w14:textId="48D67C58" w:rsidR="00A933B4" w:rsidRDefault="003D0400" w:rsidP="001A3C32">
      <w:pPr>
        <w:jc w:val="both"/>
        <w:rPr>
          <w:lang w:eastAsia="zh-CN"/>
        </w:rPr>
      </w:pPr>
      <w:r>
        <w:rPr>
          <w:lang w:eastAsia="zh-CN"/>
        </w:rPr>
        <w:t>The RSS may be located at any 2 consecutive PRBs throughout the system bandwidth. The lowermost RSS PRB is signaled in SI.</w:t>
      </w:r>
    </w:p>
    <w:p w14:paraId="53B47333" w14:textId="77777777" w:rsidR="001B5E4F" w:rsidRDefault="001B5E4F" w:rsidP="001A3C32">
      <w:pPr>
        <w:jc w:val="both"/>
        <w:rPr>
          <w:lang w:eastAsia="zh-CN"/>
        </w:rPr>
      </w:pPr>
    </w:p>
    <w:p w14:paraId="72CC2743" w14:textId="1142DB74" w:rsidR="00155CCD" w:rsidRDefault="00155CCD" w:rsidP="001A3C32">
      <w:pPr>
        <w:jc w:val="both"/>
        <w:rPr>
          <w:lang w:eastAsia="zh-CN"/>
        </w:rPr>
      </w:pPr>
      <w:r>
        <w:rPr>
          <w:lang w:eastAsia="zh-CN"/>
        </w:rPr>
        <w:t xml:space="preserve">The following proposals regarding the </w:t>
      </w:r>
      <w:r w:rsidRPr="00930A89">
        <w:rPr>
          <w:b/>
          <w:lang w:eastAsia="zh-CN"/>
        </w:rPr>
        <w:t>time offset of RSS</w:t>
      </w:r>
      <w:r>
        <w:rPr>
          <w:lang w:eastAsia="zh-CN"/>
        </w:rPr>
        <w:t xml:space="preserve"> are presented:</w:t>
      </w:r>
    </w:p>
    <w:p w14:paraId="69BB7BC3" w14:textId="64022BFA" w:rsidR="00C10E58" w:rsidRDefault="00C10E58" w:rsidP="001A3C32">
      <w:pPr>
        <w:jc w:val="both"/>
        <w:rPr>
          <w:lang w:eastAsia="zh-CN"/>
        </w:rPr>
      </w:pPr>
      <w:r>
        <w:rPr>
          <w:lang w:eastAsia="zh-CN"/>
        </w:rPr>
        <w:t>Ericsson</w:t>
      </w:r>
      <w:r>
        <w:rPr>
          <w:lang w:eastAsia="zh-CN"/>
        </w:rPr>
        <w:tab/>
      </w:r>
      <w:r>
        <w:rPr>
          <w:lang w:eastAsia="zh-CN"/>
        </w:rPr>
        <w:tab/>
      </w:r>
      <w:r w:rsidRPr="00155CCD">
        <w:rPr>
          <w:lang w:eastAsia="zh-CN"/>
        </w:rPr>
        <w:t>(SFN_RSS mod P_RSS) = O_RSS with 1 frame resolution</w:t>
      </w:r>
    </w:p>
    <w:p w14:paraId="3DBACB59" w14:textId="020FBBC8" w:rsidR="00E1291B" w:rsidRDefault="00E1291B" w:rsidP="001A3C32">
      <w:pPr>
        <w:jc w:val="both"/>
        <w:rPr>
          <w:lang w:eastAsia="zh-CN"/>
        </w:rPr>
      </w:pPr>
      <w:r>
        <w:rPr>
          <w:lang w:eastAsia="zh-CN"/>
        </w:rPr>
        <w:lastRenderedPageBreak/>
        <w:t>ZTE</w:t>
      </w:r>
      <w:r>
        <w:rPr>
          <w:lang w:eastAsia="zh-CN"/>
        </w:rPr>
        <w:tab/>
      </w:r>
      <w:r>
        <w:rPr>
          <w:lang w:eastAsia="zh-CN"/>
        </w:rPr>
        <w:tab/>
      </w:r>
      <w:r>
        <w:rPr>
          <w:lang w:eastAsia="zh-CN"/>
        </w:rPr>
        <w:tab/>
        <w:t>Offset on subframe granularity</w:t>
      </w:r>
    </w:p>
    <w:p w14:paraId="38D8C844" w14:textId="2119CFE0" w:rsidR="00C10E58" w:rsidRDefault="00C10E58" w:rsidP="001A3C32">
      <w:pPr>
        <w:jc w:val="both"/>
        <w:rPr>
          <w:lang w:eastAsia="zh-CN"/>
        </w:rPr>
      </w:pPr>
      <w:r>
        <w:rPr>
          <w:lang w:eastAsia="zh-CN"/>
        </w:rPr>
        <w:t>Sony</w:t>
      </w:r>
      <w:r>
        <w:rPr>
          <w:lang w:eastAsia="zh-CN"/>
        </w:rPr>
        <w:tab/>
      </w:r>
      <w:r>
        <w:rPr>
          <w:lang w:eastAsia="zh-CN"/>
        </w:rPr>
        <w:tab/>
      </w:r>
      <w:r>
        <w:rPr>
          <w:lang w:eastAsia="zh-CN"/>
        </w:rPr>
        <w:tab/>
      </w:r>
      <w:r w:rsidR="00046871">
        <w:rPr>
          <w:lang w:eastAsia="zh-CN"/>
        </w:rPr>
        <w:t xml:space="preserve">P_RSS </w:t>
      </w:r>
      <w:r w:rsidR="004B348E">
        <w:rPr>
          <w:lang w:eastAsia="zh-CN"/>
        </w:rPr>
        <w:t>≤</w:t>
      </w:r>
      <w:r w:rsidR="00046871">
        <w:rPr>
          <w:lang w:eastAsia="zh-CN"/>
        </w:rPr>
        <w:t xml:space="preserve"> PO_cycle</w:t>
      </w:r>
    </w:p>
    <w:p w14:paraId="72816FD9" w14:textId="3674F28A" w:rsidR="00C10E58" w:rsidRDefault="00C10E58" w:rsidP="001A3C32">
      <w:pPr>
        <w:jc w:val="both"/>
        <w:rPr>
          <w:lang w:eastAsia="zh-CN"/>
        </w:rPr>
      </w:pPr>
      <w:r>
        <w:rPr>
          <w:lang w:eastAsia="zh-CN"/>
        </w:rPr>
        <w:t>Intel</w:t>
      </w:r>
      <w:r>
        <w:rPr>
          <w:lang w:eastAsia="zh-CN"/>
        </w:rPr>
        <w:tab/>
      </w:r>
      <w:r>
        <w:rPr>
          <w:lang w:eastAsia="zh-CN"/>
        </w:rPr>
        <w:tab/>
      </w:r>
      <w:r>
        <w:rPr>
          <w:lang w:eastAsia="zh-CN"/>
        </w:rPr>
        <w:tab/>
        <w:t>Avoid PO locations</w:t>
      </w:r>
    </w:p>
    <w:p w14:paraId="03351DF0" w14:textId="1CF0863B" w:rsidR="00155CCD" w:rsidRDefault="00155CCD" w:rsidP="001A3C32">
      <w:pPr>
        <w:pStyle w:val="Proposal"/>
        <w:jc w:val="both"/>
        <w:rPr>
          <w:lang w:eastAsia="zh-CN"/>
        </w:rPr>
      </w:pPr>
      <w:bookmarkStart w:id="7" w:name="_Toc514449596"/>
      <w:bookmarkStart w:id="8" w:name="_Toc514635694"/>
      <w:bookmarkStart w:id="9" w:name="_Toc514642242"/>
      <w:bookmarkStart w:id="10" w:name="_Toc514647372"/>
      <w:bookmarkStart w:id="11" w:name="_Toc514688165"/>
      <w:bookmarkStart w:id="12" w:name="_Toc514688212"/>
      <w:r>
        <w:rPr>
          <w:lang w:eastAsia="zh-CN"/>
        </w:rPr>
        <w:t xml:space="preserve">The starting subframe of the RSS is determined by </w:t>
      </w:r>
      <w:r w:rsidRPr="00155CCD">
        <w:rPr>
          <w:lang w:eastAsia="zh-CN"/>
        </w:rPr>
        <w:t>(SFN</w:t>
      </w:r>
      <w:bookmarkStart w:id="13" w:name="_Hlk514440572"/>
      <w:r w:rsidRPr="00155CCD">
        <w:rPr>
          <w:vertAlign w:val="subscript"/>
          <w:lang w:eastAsia="zh-CN"/>
        </w:rPr>
        <w:t>RSS</w:t>
      </w:r>
      <w:bookmarkEnd w:id="13"/>
      <w:r w:rsidRPr="00155CCD">
        <w:rPr>
          <w:lang w:eastAsia="zh-CN"/>
        </w:rPr>
        <w:t xml:space="preserve"> mod P</w:t>
      </w:r>
      <w:r w:rsidRPr="00155CCD">
        <w:rPr>
          <w:vertAlign w:val="subscript"/>
          <w:lang w:eastAsia="zh-CN"/>
        </w:rPr>
        <w:t>RSS</w:t>
      </w:r>
      <w:r w:rsidRPr="00155CCD">
        <w:rPr>
          <w:lang w:eastAsia="zh-CN"/>
        </w:rPr>
        <w:t>) = O</w:t>
      </w:r>
      <w:r w:rsidRPr="00155CCD">
        <w:rPr>
          <w:vertAlign w:val="subscript"/>
          <w:lang w:eastAsia="zh-CN"/>
        </w:rPr>
        <w:t>RSS</w:t>
      </w:r>
      <w:r>
        <w:rPr>
          <w:lang w:eastAsia="zh-CN"/>
        </w:rPr>
        <w:t>, where the offset, O</w:t>
      </w:r>
      <w:r w:rsidRPr="00155CCD">
        <w:rPr>
          <w:vertAlign w:val="subscript"/>
          <w:lang w:eastAsia="zh-CN"/>
        </w:rPr>
        <w:t>RSS</w:t>
      </w:r>
      <w:r>
        <w:rPr>
          <w:lang w:eastAsia="zh-CN"/>
        </w:rPr>
        <w:t>, is signaled in SI with a resolution of 1 frame.</w:t>
      </w:r>
      <w:bookmarkEnd w:id="7"/>
      <w:bookmarkEnd w:id="8"/>
      <w:bookmarkEnd w:id="9"/>
      <w:bookmarkEnd w:id="10"/>
      <w:bookmarkEnd w:id="11"/>
      <w:bookmarkEnd w:id="12"/>
    </w:p>
    <w:p w14:paraId="525A5250" w14:textId="3B9F85E0" w:rsidR="00583765" w:rsidRDefault="00A86C39" w:rsidP="001A3C32">
      <w:pPr>
        <w:pStyle w:val="BodyText"/>
        <w:jc w:val="both"/>
        <w:rPr>
          <w:i/>
          <w:lang w:eastAsia="zh-CN"/>
        </w:rPr>
      </w:pPr>
      <w:r w:rsidRPr="00A933B4">
        <w:rPr>
          <w:b/>
          <w:i/>
          <w:lang w:eastAsia="zh-CN"/>
        </w:rPr>
        <w:t>FL c</w:t>
      </w:r>
      <w:r w:rsidR="00583765" w:rsidRPr="00A933B4">
        <w:rPr>
          <w:b/>
          <w:i/>
          <w:lang w:eastAsia="zh-CN"/>
        </w:rPr>
        <w:t>omment:</w:t>
      </w:r>
      <w:r w:rsidR="00583765">
        <w:rPr>
          <w:i/>
          <w:lang w:eastAsia="zh-CN"/>
        </w:rPr>
        <w:t xml:space="preserve"> Sony’s and Intel’s proposals </w:t>
      </w:r>
      <w:bookmarkStart w:id="14" w:name="_GoBack"/>
      <w:bookmarkEnd w:id="14"/>
      <w:r w:rsidR="00583765">
        <w:rPr>
          <w:i/>
          <w:lang w:eastAsia="zh-CN"/>
        </w:rPr>
        <w:t>are not excluded by the proposal.</w:t>
      </w:r>
    </w:p>
    <w:p w14:paraId="300E2CA7" w14:textId="77777777" w:rsidR="007B6ADC" w:rsidRDefault="00F50417" w:rsidP="00F50417">
      <w:pPr>
        <w:jc w:val="both"/>
        <w:rPr>
          <w:b/>
          <w:highlight w:val="green"/>
          <w:lang w:eastAsia="zh-CN"/>
        </w:rPr>
      </w:pPr>
      <w:r w:rsidRPr="00AA2AA7">
        <w:rPr>
          <w:b/>
          <w:highlight w:val="green"/>
          <w:lang w:eastAsia="zh-CN"/>
        </w:rPr>
        <w:t>Offline agreement</w:t>
      </w:r>
    </w:p>
    <w:p w14:paraId="26BB073F" w14:textId="6C8B1E16" w:rsidR="00F50417" w:rsidRDefault="00F50417" w:rsidP="00F50417">
      <w:pPr>
        <w:jc w:val="both"/>
        <w:rPr>
          <w:lang w:eastAsia="zh-CN"/>
        </w:rPr>
      </w:pPr>
      <w:r w:rsidRPr="00155CCD">
        <w:rPr>
          <w:lang w:eastAsia="zh-CN"/>
        </w:rPr>
        <w:t>(SFN_RSS mod P_RSS) = O_RSS</w:t>
      </w:r>
      <w:r>
        <w:rPr>
          <w:lang w:eastAsia="zh-CN"/>
        </w:rPr>
        <w:t>.</w:t>
      </w:r>
      <w:r w:rsidR="0041129C">
        <w:rPr>
          <w:lang w:eastAsia="zh-CN"/>
        </w:rPr>
        <w:t xml:space="preserve"> The first subframe of RSS is subframe 0 of SFN_RSS.</w:t>
      </w:r>
    </w:p>
    <w:p w14:paraId="289B9218" w14:textId="333C649F" w:rsidR="00AA2AA7" w:rsidRDefault="00AA2AA7" w:rsidP="00F50417">
      <w:pPr>
        <w:jc w:val="both"/>
        <w:rPr>
          <w:lang w:eastAsia="zh-CN"/>
        </w:rPr>
      </w:pPr>
      <w:r>
        <w:rPr>
          <w:lang w:eastAsia="zh-CN"/>
        </w:rPr>
        <w:t>FFS: Frame resolution of O_RSS</w:t>
      </w:r>
      <w:r w:rsidR="00ED5CCA">
        <w:rPr>
          <w:lang w:eastAsia="zh-CN"/>
        </w:rPr>
        <w:t>.</w:t>
      </w:r>
    </w:p>
    <w:p w14:paraId="54DE86F4" w14:textId="77777777" w:rsidR="00A933B4" w:rsidRDefault="00A933B4" w:rsidP="001A3C32">
      <w:pPr>
        <w:jc w:val="both"/>
        <w:rPr>
          <w:rStyle w:val="Strong"/>
          <w:b w:val="0"/>
        </w:rPr>
      </w:pPr>
    </w:p>
    <w:p w14:paraId="641ED119" w14:textId="69AAB494" w:rsidR="003118EB" w:rsidRDefault="00C10E58" w:rsidP="001A3C32">
      <w:pPr>
        <w:jc w:val="both"/>
        <w:rPr>
          <w:rStyle w:val="Strong"/>
          <w:b w:val="0"/>
        </w:rPr>
      </w:pPr>
      <w:r>
        <w:rPr>
          <w:rStyle w:val="Strong"/>
          <w:b w:val="0"/>
        </w:rPr>
        <w:t xml:space="preserve">The following contributions about the </w:t>
      </w:r>
      <w:r w:rsidRPr="00930A89">
        <w:rPr>
          <w:rStyle w:val="Strong"/>
        </w:rPr>
        <w:t>RSS duration</w:t>
      </w:r>
      <w:r>
        <w:rPr>
          <w:rStyle w:val="Strong"/>
          <w:b w:val="0"/>
        </w:rPr>
        <w:t xml:space="preserve"> are presented:</w:t>
      </w:r>
    </w:p>
    <w:p w14:paraId="79387CB4" w14:textId="0FC81689" w:rsidR="00610105" w:rsidRDefault="00610105" w:rsidP="001A3C32">
      <w:pPr>
        <w:jc w:val="both"/>
        <w:rPr>
          <w:rStyle w:val="Strong"/>
          <w:b w:val="0"/>
        </w:rPr>
      </w:pPr>
      <w:r>
        <w:rPr>
          <w:rStyle w:val="Strong"/>
          <w:b w:val="0"/>
        </w:rPr>
        <w:t>Ericsson, Sierra Wireless</w:t>
      </w:r>
      <w:r w:rsidR="00065482">
        <w:rPr>
          <w:rStyle w:val="Strong"/>
          <w:b w:val="0"/>
        </w:rPr>
        <w:t>, Qualcomm</w:t>
      </w:r>
      <w:r>
        <w:rPr>
          <w:rStyle w:val="Strong"/>
          <w:b w:val="0"/>
        </w:rPr>
        <w:tab/>
      </w:r>
      <w:r>
        <w:rPr>
          <w:rStyle w:val="Strong"/>
          <w:b w:val="0"/>
        </w:rPr>
        <w:tab/>
        <w:t>8, 16, 32, 40 ms</w:t>
      </w:r>
    </w:p>
    <w:p w14:paraId="3B4BC2D8" w14:textId="7585AFE0" w:rsidR="003118EB" w:rsidRDefault="003118EB" w:rsidP="001A3C32">
      <w:pPr>
        <w:pStyle w:val="Proposal"/>
        <w:jc w:val="both"/>
        <w:rPr>
          <w:rStyle w:val="Strong"/>
          <w:b/>
        </w:rPr>
      </w:pPr>
      <w:bookmarkStart w:id="15" w:name="_Toc514449597"/>
      <w:bookmarkStart w:id="16" w:name="_Toc514635695"/>
      <w:bookmarkStart w:id="17" w:name="_Toc514642243"/>
      <w:bookmarkStart w:id="18" w:name="_Toc514647373"/>
      <w:bookmarkStart w:id="19" w:name="_Toc514688166"/>
      <w:bookmarkStart w:id="20" w:name="_Toc514688213"/>
      <w:r w:rsidRPr="00C51405">
        <w:rPr>
          <w:rStyle w:val="Strong"/>
          <w:b/>
        </w:rPr>
        <w:t xml:space="preserve">The RSS duration is configurable between 8,16, 32, 40 ms. </w:t>
      </w:r>
      <w:r w:rsidR="00610105">
        <w:rPr>
          <w:rStyle w:val="Strong"/>
          <w:b/>
        </w:rPr>
        <w:t xml:space="preserve">The </w:t>
      </w:r>
      <w:r w:rsidRPr="00C51405">
        <w:rPr>
          <w:rStyle w:val="Strong"/>
          <w:b/>
        </w:rPr>
        <w:t>RSS duration</w:t>
      </w:r>
      <w:r w:rsidR="00DB4235" w:rsidRPr="00C51405">
        <w:rPr>
          <w:rStyle w:val="Strong"/>
          <w:b/>
        </w:rPr>
        <w:t xml:space="preserve"> configuration</w:t>
      </w:r>
      <w:r w:rsidRPr="00C51405">
        <w:rPr>
          <w:rStyle w:val="Strong"/>
          <w:b/>
        </w:rPr>
        <w:t xml:space="preserve"> is </w:t>
      </w:r>
      <w:r w:rsidR="00155CCD">
        <w:rPr>
          <w:rStyle w:val="Strong"/>
          <w:b/>
        </w:rPr>
        <w:t>signaled</w:t>
      </w:r>
      <w:r w:rsidRPr="00C51405">
        <w:rPr>
          <w:rStyle w:val="Strong"/>
          <w:b/>
        </w:rPr>
        <w:t xml:space="preserve"> in SI.</w:t>
      </w:r>
      <w:bookmarkEnd w:id="15"/>
      <w:bookmarkEnd w:id="16"/>
      <w:bookmarkEnd w:id="17"/>
      <w:bookmarkEnd w:id="18"/>
      <w:bookmarkEnd w:id="19"/>
      <w:bookmarkEnd w:id="20"/>
    </w:p>
    <w:p w14:paraId="5349E4B0" w14:textId="77777777" w:rsidR="007B6ADC" w:rsidRDefault="00ED5CCA" w:rsidP="00ED5CCA">
      <w:pPr>
        <w:pStyle w:val="BodyText"/>
        <w:rPr>
          <w:rStyle w:val="Strong"/>
          <w:highlight w:val="green"/>
        </w:rPr>
      </w:pPr>
      <w:r w:rsidRPr="00ED5CCA">
        <w:rPr>
          <w:rStyle w:val="Strong"/>
          <w:highlight w:val="green"/>
        </w:rPr>
        <w:t>Offline agreement</w:t>
      </w:r>
    </w:p>
    <w:p w14:paraId="24B9088E" w14:textId="71E758E3" w:rsidR="00ED5CCA" w:rsidRPr="00ED5CCA" w:rsidRDefault="00ED5CCA" w:rsidP="00ED5CCA">
      <w:pPr>
        <w:pStyle w:val="BodyText"/>
        <w:rPr>
          <w:rStyle w:val="Strong"/>
        </w:rPr>
      </w:pPr>
      <w:r w:rsidRPr="00ED5CCA">
        <w:rPr>
          <w:rStyle w:val="Strong"/>
          <w:b w:val="0"/>
          <w:bCs w:val="0"/>
        </w:rPr>
        <w:t>The RSS duration is configurable between 8,16, 32, 40 ms. The RSS duration configuration is signaled in SI.</w:t>
      </w:r>
    </w:p>
    <w:p w14:paraId="7503EC28" w14:textId="5D781ED0" w:rsidR="00F974E0" w:rsidRPr="00C51405" w:rsidRDefault="00F974E0" w:rsidP="001A3C32">
      <w:pPr>
        <w:pStyle w:val="Heading2"/>
        <w:jc w:val="both"/>
        <w:rPr>
          <w:rStyle w:val="Strong"/>
          <w:b w:val="0"/>
          <w:lang w:val="en-US"/>
        </w:rPr>
      </w:pPr>
      <w:r w:rsidRPr="00C51405">
        <w:rPr>
          <w:rStyle w:val="Strong"/>
          <w:b w:val="0"/>
          <w:lang w:val="en-US"/>
        </w:rPr>
        <w:t>Information</w:t>
      </w:r>
      <w:r w:rsidR="00BA0818">
        <w:rPr>
          <w:rStyle w:val="Strong"/>
          <w:b w:val="0"/>
          <w:lang w:val="en-US"/>
        </w:rPr>
        <w:t xml:space="preserve"> content</w:t>
      </w:r>
    </w:p>
    <w:p w14:paraId="471C0EC1" w14:textId="5E553C93" w:rsidR="00F974E0" w:rsidRPr="00C51405" w:rsidRDefault="00F974E0" w:rsidP="001A3C32">
      <w:pPr>
        <w:jc w:val="both"/>
        <w:rPr>
          <w:lang w:eastAsia="zh-CN"/>
        </w:rPr>
      </w:pPr>
      <w:r w:rsidRPr="00C51405">
        <w:rPr>
          <w:lang w:eastAsia="zh-CN"/>
        </w:rPr>
        <w:t xml:space="preserve">Several contributions treat </w:t>
      </w:r>
      <w:r w:rsidR="003B3BE5">
        <w:rPr>
          <w:lang w:eastAsia="zh-CN"/>
        </w:rPr>
        <w:t xml:space="preserve">the topic of </w:t>
      </w:r>
      <w:r w:rsidRPr="00C51405">
        <w:rPr>
          <w:lang w:eastAsia="zh-CN"/>
        </w:rPr>
        <w:t xml:space="preserve">what </w:t>
      </w:r>
      <w:r w:rsidRPr="00930A89">
        <w:rPr>
          <w:b/>
          <w:lang w:eastAsia="zh-CN"/>
        </w:rPr>
        <w:t xml:space="preserve">information </w:t>
      </w:r>
      <w:r w:rsidR="00930A89" w:rsidRPr="00930A89">
        <w:rPr>
          <w:b/>
          <w:lang w:eastAsia="zh-CN"/>
        </w:rPr>
        <w:t xml:space="preserve">to be </w:t>
      </w:r>
      <w:r w:rsidRPr="00930A89">
        <w:rPr>
          <w:b/>
          <w:lang w:eastAsia="zh-CN"/>
        </w:rPr>
        <w:t>provided by the</w:t>
      </w:r>
      <w:r w:rsidR="00930A89" w:rsidRPr="00930A89">
        <w:rPr>
          <w:b/>
          <w:lang w:eastAsia="zh-CN"/>
        </w:rPr>
        <w:t xml:space="preserve"> RSS</w:t>
      </w:r>
      <w:r w:rsidRPr="00C51405">
        <w:rPr>
          <w:lang w:eastAsia="zh-CN"/>
        </w:rPr>
        <w:t>:</w:t>
      </w:r>
    </w:p>
    <w:p w14:paraId="63984BC1" w14:textId="131BDEC5" w:rsidR="00F974E0" w:rsidRDefault="003B3BE5" w:rsidP="001A3C32">
      <w:pPr>
        <w:jc w:val="both"/>
        <w:rPr>
          <w:lang w:eastAsia="zh-CN"/>
        </w:rPr>
      </w:pPr>
      <w:r>
        <w:rPr>
          <w:lang w:eastAsia="zh-CN"/>
        </w:rPr>
        <w:t>Ericsson, Sierra Wireless</w:t>
      </w:r>
      <w:r w:rsidR="00ED5CCA">
        <w:rPr>
          <w:lang w:eastAsia="zh-CN"/>
        </w:rPr>
        <w:t>, Huawei, HiSilicon</w:t>
      </w:r>
      <w:r>
        <w:rPr>
          <w:lang w:eastAsia="zh-CN"/>
        </w:rPr>
        <w:tab/>
      </w:r>
      <w:r>
        <w:rPr>
          <w:lang w:eastAsia="zh-CN"/>
        </w:rPr>
        <w:tab/>
      </w:r>
      <w:r w:rsidR="00F974E0" w:rsidRPr="00C51405">
        <w:rPr>
          <w:lang w:eastAsia="zh-CN"/>
        </w:rPr>
        <w:t>Cell id and MIB/SIB update information</w:t>
      </w:r>
    </w:p>
    <w:p w14:paraId="5213C9DD" w14:textId="65B3D2BB" w:rsidR="00F974E0" w:rsidRDefault="003B3BE5" w:rsidP="001A3C32">
      <w:pPr>
        <w:jc w:val="both"/>
        <w:rPr>
          <w:lang w:eastAsia="zh-CN"/>
        </w:rPr>
      </w:pPr>
      <w:r>
        <w:rPr>
          <w:lang w:eastAsia="zh-CN"/>
        </w:rPr>
        <w:t>Nokia</w:t>
      </w:r>
      <w:r>
        <w:rPr>
          <w:lang w:eastAsia="zh-CN"/>
        </w:rPr>
        <w:tab/>
      </w:r>
      <w:r>
        <w:rPr>
          <w:lang w:eastAsia="zh-CN"/>
        </w:rPr>
        <w:tab/>
      </w:r>
      <w:r>
        <w:rPr>
          <w:lang w:eastAsia="zh-CN"/>
        </w:rPr>
        <w:tab/>
      </w:r>
      <w:r>
        <w:rPr>
          <w:lang w:eastAsia="zh-CN"/>
        </w:rPr>
        <w:tab/>
      </w:r>
      <w:r>
        <w:rPr>
          <w:lang w:eastAsia="zh-CN"/>
        </w:rPr>
        <w:tab/>
      </w:r>
      <w:r w:rsidR="00ED5CCA">
        <w:rPr>
          <w:lang w:eastAsia="zh-CN"/>
        </w:rPr>
        <w:tab/>
      </w:r>
      <w:r w:rsidR="00ED5CCA">
        <w:rPr>
          <w:lang w:eastAsia="zh-CN"/>
        </w:rPr>
        <w:tab/>
      </w:r>
      <w:r w:rsidR="00ED5CCA">
        <w:rPr>
          <w:lang w:eastAsia="zh-CN"/>
        </w:rPr>
        <w:tab/>
      </w:r>
      <w:r w:rsidR="00F974E0" w:rsidRPr="00C51405">
        <w:rPr>
          <w:lang w:eastAsia="zh-CN"/>
        </w:rPr>
        <w:t>No MIB/SIB update information</w:t>
      </w:r>
    </w:p>
    <w:p w14:paraId="2DC805C3" w14:textId="01C7AD62" w:rsidR="003B3BE5" w:rsidRDefault="003B3BE5" w:rsidP="001A3C32">
      <w:pPr>
        <w:jc w:val="both"/>
        <w:rPr>
          <w:lang w:eastAsia="zh-CN"/>
        </w:rPr>
      </w:pPr>
      <w:r>
        <w:rPr>
          <w:lang w:eastAsia="zh-CN"/>
        </w:rPr>
        <w:t>ZTE</w:t>
      </w:r>
      <w:r>
        <w:rPr>
          <w:lang w:eastAsia="zh-CN"/>
        </w:rPr>
        <w:tab/>
      </w:r>
      <w:r>
        <w:rPr>
          <w:lang w:eastAsia="zh-CN"/>
        </w:rPr>
        <w:tab/>
      </w:r>
      <w:r>
        <w:rPr>
          <w:lang w:eastAsia="zh-CN"/>
        </w:rPr>
        <w:tab/>
      </w:r>
      <w:r>
        <w:rPr>
          <w:lang w:eastAsia="zh-CN"/>
        </w:rPr>
        <w:tab/>
      </w:r>
      <w:r>
        <w:rPr>
          <w:lang w:eastAsia="zh-CN"/>
        </w:rPr>
        <w:tab/>
      </w:r>
      <w:r w:rsidR="00ED5CCA">
        <w:rPr>
          <w:lang w:eastAsia="zh-CN"/>
        </w:rPr>
        <w:tab/>
      </w:r>
      <w:r w:rsidR="00ED5CCA">
        <w:rPr>
          <w:lang w:eastAsia="zh-CN"/>
        </w:rPr>
        <w:tab/>
      </w:r>
      <w:r w:rsidR="00ED5CCA">
        <w:rPr>
          <w:lang w:eastAsia="zh-CN"/>
        </w:rPr>
        <w:tab/>
      </w:r>
      <w:r>
        <w:rPr>
          <w:lang w:eastAsia="zh-CN"/>
        </w:rPr>
        <w:t>WUS</w:t>
      </w:r>
    </w:p>
    <w:p w14:paraId="2F024B3C" w14:textId="66251608" w:rsidR="00F974E0" w:rsidRPr="00C51405" w:rsidRDefault="003B3BE5" w:rsidP="00ED5CCA">
      <w:pPr>
        <w:ind w:left="4530" w:hanging="4530"/>
        <w:jc w:val="both"/>
        <w:rPr>
          <w:lang w:eastAsia="zh-CN"/>
        </w:rPr>
      </w:pPr>
      <w:r>
        <w:rPr>
          <w:lang w:eastAsia="zh-CN"/>
        </w:rPr>
        <w:t>Sony</w:t>
      </w:r>
      <w:r>
        <w:rPr>
          <w:lang w:eastAsia="zh-CN"/>
        </w:rPr>
        <w:tab/>
      </w:r>
      <w:r>
        <w:rPr>
          <w:lang w:eastAsia="zh-CN"/>
        </w:rPr>
        <w:tab/>
      </w:r>
      <w:r w:rsidR="00696B8C">
        <w:rPr>
          <w:lang w:eastAsia="zh-CN"/>
        </w:rPr>
        <w:t xml:space="preserve">Use one </w:t>
      </w:r>
      <w:r w:rsidR="00BE3CF3">
        <w:rPr>
          <w:lang w:eastAsia="zh-CN"/>
        </w:rPr>
        <w:t xml:space="preserve">state (unused Cell Id) to signal MIB change. </w:t>
      </w:r>
      <w:r w:rsidR="00DC6639">
        <w:rPr>
          <w:lang w:eastAsia="zh-CN"/>
        </w:rPr>
        <w:br/>
      </w:r>
      <w:r>
        <w:rPr>
          <w:lang w:eastAsia="zh-CN"/>
        </w:rPr>
        <w:t>R</w:t>
      </w:r>
      <w:r w:rsidR="00F974E0" w:rsidRPr="00C51405">
        <w:rPr>
          <w:lang w:eastAsia="zh-CN"/>
        </w:rPr>
        <w:t>eserve states for future use</w:t>
      </w:r>
    </w:p>
    <w:p w14:paraId="042C25F5" w14:textId="0AAF39FD" w:rsidR="00ED5CCA" w:rsidRDefault="00F974E0" w:rsidP="00ED5CCA">
      <w:pPr>
        <w:pStyle w:val="Proposal"/>
        <w:jc w:val="both"/>
        <w:rPr>
          <w:lang w:eastAsia="zh-CN"/>
        </w:rPr>
      </w:pPr>
      <w:bookmarkStart w:id="21" w:name="_Toc514449598"/>
      <w:bookmarkStart w:id="22" w:name="_Toc514635696"/>
      <w:bookmarkStart w:id="23" w:name="_Toc514642244"/>
      <w:bookmarkStart w:id="24" w:name="_Toc514647374"/>
      <w:bookmarkStart w:id="25" w:name="_Toc514688167"/>
      <w:bookmarkStart w:id="26" w:name="_Toc514688214"/>
      <w:r w:rsidRPr="00C51405">
        <w:rPr>
          <w:lang w:eastAsia="zh-CN"/>
        </w:rPr>
        <w:t>RSS includes information about cell id.</w:t>
      </w:r>
      <w:bookmarkEnd w:id="21"/>
      <w:bookmarkEnd w:id="22"/>
      <w:bookmarkEnd w:id="23"/>
      <w:bookmarkEnd w:id="24"/>
      <w:bookmarkEnd w:id="25"/>
      <w:bookmarkEnd w:id="26"/>
    </w:p>
    <w:p w14:paraId="4719226A" w14:textId="059C30FE" w:rsidR="00A86C39" w:rsidRDefault="00A86C39" w:rsidP="001A3C32">
      <w:pPr>
        <w:pStyle w:val="BodyText"/>
        <w:jc w:val="both"/>
        <w:rPr>
          <w:i/>
          <w:lang w:eastAsia="zh-CN"/>
        </w:rPr>
      </w:pPr>
      <w:r w:rsidRPr="00A933B4">
        <w:rPr>
          <w:b/>
          <w:i/>
          <w:lang w:eastAsia="zh-CN"/>
        </w:rPr>
        <w:t>FL comment:</w:t>
      </w:r>
      <w:r>
        <w:rPr>
          <w:i/>
          <w:lang w:eastAsia="zh-CN"/>
        </w:rPr>
        <w:t xml:space="preserve"> Opposing views exist regarding MIB/SIB update. </w:t>
      </w:r>
      <w:r w:rsidR="001A3C32">
        <w:rPr>
          <w:i/>
          <w:lang w:eastAsia="zh-CN"/>
        </w:rPr>
        <w:t>Since opposing views on MIB/SIB update exists, t</w:t>
      </w:r>
      <w:r>
        <w:rPr>
          <w:i/>
          <w:lang w:eastAsia="zh-CN"/>
        </w:rPr>
        <w:t>he proposal seems to be the smallest common denominator.</w:t>
      </w:r>
    </w:p>
    <w:p w14:paraId="6E3763A1" w14:textId="37939A2F" w:rsidR="00ED5CCA" w:rsidRDefault="00C65913" w:rsidP="00ED5CCA">
      <w:pPr>
        <w:pStyle w:val="BodyText"/>
        <w:rPr>
          <w:lang w:eastAsia="zh-CN"/>
        </w:rPr>
      </w:pPr>
      <w:r>
        <w:rPr>
          <w:b/>
          <w:lang w:eastAsia="zh-CN"/>
        </w:rPr>
        <w:t>Possible agreement</w:t>
      </w:r>
      <w:r w:rsidR="00ED5CCA" w:rsidRPr="00ED5CCA">
        <w:rPr>
          <w:b/>
          <w:lang w:eastAsia="zh-CN"/>
        </w:rPr>
        <w:t>:</w:t>
      </w:r>
      <w:r w:rsidR="00ED5CCA">
        <w:rPr>
          <w:lang w:eastAsia="zh-CN"/>
        </w:rPr>
        <w:t xml:space="preserve"> </w:t>
      </w:r>
      <w:r w:rsidR="00ED5CCA" w:rsidRPr="00C51405">
        <w:rPr>
          <w:lang w:eastAsia="zh-CN"/>
        </w:rPr>
        <w:t xml:space="preserve">RSS </w:t>
      </w:r>
      <w:r w:rsidR="00ED5CCA">
        <w:rPr>
          <w:lang w:eastAsia="zh-CN"/>
        </w:rPr>
        <w:t xml:space="preserve">also </w:t>
      </w:r>
      <w:r w:rsidR="00ED5CCA" w:rsidRPr="00C51405">
        <w:rPr>
          <w:lang w:eastAsia="zh-CN"/>
        </w:rPr>
        <w:t xml:space="preserve">includes information </w:t>
      </w:r>
      <w:r w:rsidR="00ED5CCA">
        <w:rPr>
          <w:lang w:eastAsia="zh-CN"/>
        </w:rPr>
        <w:t xml:space="preserve">according to </w:t>
      </w:r>
      <w:r w:rsidR="00ED5CCA" w:rsidRPr="00ED5CCA">
        <w:rPr>
          <w:i/>
          <w:lang w:eastAsia="zh-CN"/>
        </w:rPr>
        <w:t>systemInfoUnchanged-BR-R15</w:t>
      </w:r>
      <w:r w:rsidR="00ED5CCA" w:rsidRPr="00C51405">
        <w:rPr>
          <w:lang w:eastAsia="zh-CN"/>
        </w:rPr>
        <w:t>.</w:t>
      </w:r>
    </w:p>
    <w:p w14:paraId="54103CE4" w14:textId="4CD864CC" w:rsidR="00ED5CCA" w:rsidRPr="00ED5CCA" w:rsidRDefault="00ED5CCA" w:rsidP="001A3C32">
      <w:pPr>
        <w:pStyle w:val="BodyText"/>
        <w:jc w:val="both"/>
        <w:rPr>
          <w:lang w:eastAsia="zh-CN"/>
        </w:rPr>
      </w:pPr>
    </w:p>
    <w:p w14:paraId="65F7ABA6" w14:textId="7FC6C9F7" w:rsidR="003F1B1B" w:rsidRPr="00A933B4" w:rsidRDefault="009B1B39" w:rsidP="001A3C32">
      <w:pPr>
        <w:pStyle w:val="Heading2"/>
        <w:jc w:val="both"/>
        <w:rPr>
          <w:rStyle w:val="Strong"/>
          <w:b w:val="0"/>
          <w:bCs w:val="0"/>
          <w:lang w:val="en-US"/>
        </w:rPr>
      </w:pPr>
      <w:r w:rsidRPr="00C51405">
        <w:rPr>
          <w:lang w:val="en-US"/>
        </w:rPr>
        <w:t>S</w:t>
      </w:r>
      <w:r w:rsidR="003F1B1B" w:rsidRPr="00C51405">
        <w:rPr>
          <w:lang w:val="en-US"/>
        </w:rPr>
        <w:t>equence design</w:t>
      </w:r>
    </w:p>
    <w:p w14:paraId="780FEBBB" w14:textId="6ACAC914" w:rsidR="009B1B39" w:rsidRPr="00C51405" w:rsidRDefault="009B1B39" w:rsidP="001A3C32">
      <w:pPr>
        <w:jc w:val="both"/>
        <w:rPr>
          <w:rStyle w:val="Strong"/>
          <w:b w:val="0"/>
        </w:rPr>
      </w:pPr>
      <w:r w:rsidRPr="00C51405">
        <w:rPr>
          <w:rStyle w:val="Strong"/>
          <w:b w:val="0"/>
        </w:rPr>
        <w:t xml:space="preserve">All presented </w:t>
      </w:r>
      <w:r w:rsidR="00AF33B6">
        <w:rPr>
          <w:rStyle w:val="Strong"/>
          <w:b w:val="0"/>
        </w:rPr>
        <w:t xml:space="preserve">proposals regarding </w:t>
      </w:r>
      <w:r w:rsidR="00AF33B6" w:rsidRPr="00930A89">
        <w:rPr>
          <w:rStyle w:val="Strong"/>
        </w:rPr>
        <w:t xml:space="preserve">RSS </w:t>
      </w:r>
      <w:r w:rsidR="003118EB" w:rsidRPr="00930A89">
        <w:rPr>
          <w:rStyle w:val="Strong"/>
        </w:rPr>
        <w:t>bandwidth</w:t>
      </w:r>
      <w:r w:rsidR="003118EB" w:rsidRPr="00C51405">
        <w:rPr>
          <w:rStyle w:val="Strong"/>
          <w:b w:val="0"/>
        </w:rPr>
        <w:t xml:space="preserve"> </w:t>
      </w:r>
      <w:r w:rsidR="00AF33B6">
        <w:rPr>
          <w:rStyle w:val="Strong"/>
          <w:b w:val="0"/>
        </w:rPr>
        <w:t xml:space="preserve">suggest </w:t>
      </w:r>
      <w:r w:rsidR="003118EB" w:rsidRPr="00C51405">
        <w:rPr>
          <w:rStyle w:val="Strong"/>
          <w:b w:val="0"/>
        </w:rPr>
        <w:t>a 2 PRB bandwidth. One contribution additionally states not using a repeated sequence, i.e., a 2x 1 PRB design.</w:t>
      </w:r>
    </w:p>
    <w:p w14:paraId="0994755D" w14:textId="31F68E7D" w:rsidR="00610105" w:rsidRDefault="003118EB" w:rsidP="001A3C32">
      <w:pPr>
        <w:pStyle w:val="Proposal"/>
        <w:jc w:val="both"/>
        <w:rPr>
          <w:rStyle w:val="Strong"/>
          <w:b/>
        </w:rPr>
      </w:pPr>
      <w:bookmarkStart w:id="27" w:name="_Toc514449599"/>
      <w:bookmarkStart w:id="28" w:name="_Toc514635697"/>
      <w:bookmarkStart w:id="29" w:name="_Toc514642245"/>
      <w:bookmarkStart w:id="30" w:name="_Toc514647375"/>
      <w:bookmarkStart w:id="31" w:name="_Toc514688168"/>
      <w:bookmarkStart w:id="32" w:name="_Toc514688215"/>
      <w:r w:rsidRPr="00C51405">
        <w:rPr>
          <w:rStyle w:val="Strong"/>
          <w:b/>
        </w:rPr>
        <w:t>The bandwidth of the RSS is 2 PRBs.</w:t>
      </w:r>
      <w:bookmarkEnd w:id="27"/>
      <w:bookmarkEnd w:id="28"/>
      <w:bookmarkEnd w:id="29"/>
      <w:bookmarkEnd w:id="30"/>
      <w:bookmarkEnd w:id="31"/>
      <w:bookmarkEnd w:id="32"/>
    </w:p>
    <w:p w14:paraId="49DD1C5D" w14:textId="77777777" w:rsidR="007B6ADC" w:rsidRDefault="00C65913" w:rsidP="00BB560E">
      <w:pPr>
        <w:pStyle w:val="BodyText"/>
        <w:rPr>
          <w:rStyle w:val="Strong"/>
          <w:highlight w:val="green"/>
        </w:rPr>
      </w:pPr>
      <w:bookmarkStart w:id="33" w:name="_Toc514688169"/>
      <w:r w:rsidRPr="00BB560E">
        <w:rPr>
          <w:rStyle w:val="Strong"/>
          <w:highlight w:val="green"/>
        </w:rPr>
        <w:lastRenderedPageBreak/>
        <w:t>Offline agreement</w:t>
      </w:r>
    </w:p>
    <w:p w14:paraId="5AC52B3F" w14:textId="7EF9A287" w:rsidR="00A933B4" w:rsidRPr="00BB560E" w:rsidRDefault="001928FE" w:rsidP="00BB560E">
      <w:pPr>
        <w:pStyle w:val="BodyText"/>
        <w:rPr>
          <w:rStyle w:val="Strong"/>
          <w:b w:val="0"/>
          <w:bCs w:val="0"/>
        </w:rPr>
      </w:pPr>
      <w:r w:rsidRPr="00BB560E">
        <w:rPr>
          <w:rStyle w:val="Strong"/>
          <w:b w:val="0"/>
          <w:bCs w:val="0"/>
        </w:rPr>
        <w:t>The bandwidth of the RSS is 2 PRBs.</w:t>
      </w:r>
      <w:bookmarkEnd w:id="33"/>
    </w:p>
    <w:p w14:paraId="59D540BC" w14:textId="77777777" w:rsidR="001B5E4F" w:rsidRPr="00A933B4" w:rsidRDefault="001B5E4F" w:rsidP="001A3C32">
      <w:pPr>
        <w:pStyle w:val="Proposal"/>
        <w:numPr>
          <w:ilvl w:val="0"/>
          <w:numId w:val="0"/>
        </w:numPr>
        <w:jc w:val="both"/>
        <w:rPr>
          <w:rStyle w:val="Strong"/>
          <w:b/>
        </w:rPr>
      </w:pPr>
    </w:p>
    <w:p w14:paraId="7411A064" w14:textId="3F9C0457" w:rsidR="00610105" w:rsidRDefault="00AF33B6" w:rsidP="001A3C32">
      <w:pPr>
        <w:jc w:val="both"/>
        <w:rPr>
          <w:lang w:val="en-GB" w:eastAsia="zh-CN"/>
        </w:rPr>
      </w:pPr>
      <w:r>
        <w:rPr>
          <w:lang w:val="en-GB" w:eastAsia="zh-CN"/>
        </w:rPr>
        <w:t>All</w:t>
      </w:r>
      <w:r w:rsidR="00610105">
        <w:rPr>
          <w:lang w:val="en-GB" w:eastAsia="zh-CN"/>
        </w:rPr>
        <w:t xml:space="preserve"> contributions propose a </w:t>
      </w:r>
      <w:r w:rsidR="00610105" w:rsidRPr="00930A89">
        <w:rPr>
          <w:b/>
          <w:lang w:val="en-GB" w:eastAsia="zh-CN"/>
        </w:rPr>
        <w:t>sequence duration</w:t>
      </w:r>
      <w:r w:rsidR="00610105">
        <w:rPr>
          <w:lang w:val="en-GB" w:eastAsia="zh-CN"/>
        </w:rPr>
        <w:t xml:space="preserve"> of 11 symbols. No opposing proposals exist.</w:t>
      </w:r>
    </w:p>
    <w:p w14:paraId="7B212EB7" w14:textId="77777777" w:rsidR="00A933B4" w:rsidRDefault="00610105" w:rsidP="001A3C32">
      <w:pPr>
        <w:pStyle w:val="Proposal"/>
        <w:jc w:val="both"/>
        <w:rPr>
          <w:lang w:val="en-GB" w:eastAsia="zh-CN"/>
        </w:rPr>
      </w:pPr>
      <w:bookmarkStart w:id="34" w:name="_Toc514449600"/>
      <w:bookmarkStart w:id="35" w:name="_Toc514635698"/>
      <w:bookmarkStart w:id="36" w:name="_Toc514642246"/>
      <w:bookmarkStart w:id="37" w:name="_Toc514647376"/>
      <w:bookmarkStart w:id="38" w:name="_Toc514688170"/>
      <w:bookmarkStart w:id="39" w:name="_Toc514688216"/>
      <w:r>
        <w:rPr>
          <w:lang w:val="en-GB" w:eastAsia="zh-CN"/>
        </w:rPr>
        <w:t>The sequence duration of RSS is 11 symbols, starting with the 4</w:t>
      </w:r>
      <w:r w:rsidRPr="00610105">
        <w:rPr>
          <w:vertAlign w:val="superscript"/>
          <w:lang w:val="en-GB" w:eastAsia="zh-CN"/>
        </w:rPr>
        <w:t>th</w:t>
      </w:r>
      <w:r>
        <w:rPr>
          <w:lang w:val="en-GB" w:eastAsia="zh-CN"/>
        </w:rPr>
        <w:t xml:space="preserve"> symbol in the subframe.</w:t>
      </w:r>
      <w:bookmarkEnd w:id="34"/>
      <w:bookmarkEnd w:id="35"/>
      <w:bookmarkEnd w:id="36"/>
      <w:bookmarkEnd w:id="37"/>
      <w:bookmarkEnd w:id="38"/>
      <w:bookmarkEnd w:id="39"/>
    </w:p>
    <w:p w14:paraId="1F420903" w14:textId="77777777" w:rsidR="007B6ADC" w:rsidRDefault="001928FE" w:rsidP="001A3C32">
      <w:pPr>
        <w:pStyle w:val="BodyText"/>
        <w:jc w:val="both"/>
        <w:rPr>
          <w:b/>
          <w:highlight w:val="green"/>
          <w:lang w:eastAsia="zh-CN"/>
        </w:rPr>
      </w:pPr>
      <w:r w:rsidRPr="001928FE">
        <w:rPr>
          <w:b/>
          <w:highlight w:val="green"/>
          <w:lang w:eastAsia="zh-CN"/>
        </w:rPr>
        <w:t>Offline agreement</w:t>
      </w:r>
    </w:p>
    <w:p w14:paraId="71C6A00C" w14:textId="426E5F12" w:rsidR="00A933B4" w:rsidRDefault="001928FE" w:rsidP="001A3C32">
      <w:pPr>
        <w:pStyle w:val="BodyText"/>
        <w:jc w:val="both"/>
        <w:rPr>
          <w:lang w:val="en-GB" w:eastAsia="zh-CN"/>
        </w:rPr>
      </w:pPr>
      <w:r>
        <w:rPr>
          <w:lang w:val="en-GB" w:eastAsia="zh-CN"/>
        </w:rPr>
        <w:t>The sequence duration of RSS is 11 symbols, starting with the 4</w:t>
      </w:r>
      <w:r w:rsidRPr="00610105">
        <w:rPr>
          <w:vertAlign w:val="superscript"/>
          <w:lang w:val="en-GB" w:eastAsia="zh-CN"/>
        </w:rPr>
        <w:t>th</w:t>
      </w:r>
      <w:r>
        <w:rPr>
          <w:lang w:val="en-GB" w:eastAsia="zh-CN"/>
        </w:rPr>
        <w:t xml:space="preserve"> symbol in the subframe.</w:t>
      </w:r>
    </w:p>
    <w:p w14:paraId="5411F222" w14:textId="77777777" w:rsidR="001B5E4F" w:rsidRDefault="001B5E4F" w:rsidP="001A3C32">
      <w:pPr>
        <w:pStyle w:val="BodyText"/>
        <w:jc w:val="both"/>
        <w:rPr>
          <w:lang w:eastAsia="zh-CN"/>
        </w:rPr>
      </w:pPr>
    </w:p>
    <w:p w14:paraId="17290C55" w14:textId="5B29E86E" w:rsidR="00AB2AFF" w:rsidRPr="00A933B4" w:rsidRDefault="00F974E0" w:rsidP="001A3C32">
      <w:pPr>
        <w:pStyle w:val="BodyText"/>
        <w:jc w:val="both"/>
        <w:rPr>
          <w:lang w:val="en-GB" w:eastAsia="zh-CN"/>
        </w:rPr>
      </w:pPr>
      <w:r w:rsidRPr="00C51405">
        <w:rPr>
          <w:lang w:eastAsia="zh-CN"/>
        </w:rPr>
        <w:t xml:space="preserve">The following proposals for </w:t>
      </w:r>
      <w:r w:rsidRPr="00A933B4">
        <w:rPr>
          <w:b/>
          <w:lang w:eastAsia="zh-CN"/>
        </w:rPr>
        <w:t>base sequences</w:t>
      </w:r>
      <w:r w:rsidRPr="00C51405">
        <w:rPr>
          <w:lang w:eastAsia="zh-CN"/>
        </w:rPr>
        <w:t xml:space="preserve"> </w:t>
      </w:r>
      <w:r w:rsidR="00AB2AFF" w:rsidRPr="00C51405">
        <w:rPr>
          <w:lang w:eastAsia="zh-CN"/>
        </w:rPr>
        <w:t>are presented</w:t>
      </w:r>
      <w:r w:rsidRPr="00C51405">
        <w:rPr>
          <w:lang w:eastAsia="zh-CN"/>
        </w:rPr>
        <w:t>:</w:t>
      </w:r>
    </w:p>
    <w:p w14:paraId="5EAEE1D8" w14:textId="2131119F" w:rsidR="00AF33B6" w:rsidRDefault="00AF33B6" w:rsidP="001A3C32">
      <w:pPr>
        <w:jc w:val="both"/>
        <w:rPr>
          <w:lang w:eastAsia="zh-CN"/>
        </w:rPr>
      </w:pPr>
      <w:r>
        <w:rPr>
          <w:lang w:eastAsia="zh-CN"/>
        </w:rPr>
        <w:t>Ericsson, ZTE</w:t>
      </w:r>
      <w:r>
        <w:rPr>
          <w:lang w:eastAsia="zh-CN"/>
        </w:rPr>
        <w:tab/>
      </w:r>
      <w:r>
        <w:rPr>
          <w:lang w:eastAsia="zh-CN"/>
        </w:rPr>
        <w:tab/>
        <w:t>263-sequence length ZC</w:t>
      </w:r>
    </w:p>
    <w:p w14:paraId="59757332" w14:textId="7826FD84" w:rsidR="00AF33B6" w:rsidRDefault="00AF33B6" w:rsidP="001A3C32">
      <w:pPr>
        <w:jc w:val="both"/>
        <w:rPr>
          <w:rFonts w:ascii="Calibri" w:eastAsia="Times New Roman" w:hAnsi="Calibri" w:cs="Times New Roman"/>
          <w:color w:val="000000"/>
        </w:rPr>
      </w:pPr>
      <w:r>
        <w:rPr>
          <w:lang w:eastAsia="zh-CN"/>
        </w:rPr>
        <w:t>Huawei</w:t>
      </w:r>
      <w:r>
        <w:rPr>
          <w:lang w:eastAsia="zh-CN"/>
        </w:rPr>
        <w:tab/>
      </w:r>
      <w:r>
        <w:rPr>
          <w:lang w:eastAsia="zh-CN"/>
        </w:rPr>
        <w:tab/>
      </w:r>
      <w:r>
        <w:rPr>
          <w:lang w:eastAsia="zh-CN"/>
        </w:rPr>
        <w:tab/>
      </w:r>
      <w:r w:rsidRPr="00AF33B6">
        <w:rPr>
          <w:rFonts w:ascii="Calibri" w:eastAsia="Times New Roman" w:hAnsi="Calibri" w:cs="Times New Roman"/>
          <w:color w:val="000000"/>
        </w:rPr>
        <w:t xml:space="preserve">239 ZC + 24 </w:t>
      </w:r>
      <w:r w:rsidR="00E939A4">
        <w:rPr>
          <w:rFonts w:ascii="Calibri" w:eastAsia="Times New Roman" w:hAnsi="Calibri" w:cs="Times New Roman"/>
          <w:color w:val="000000"/>
        </w:rPr>
        <w:t xml:space="preserve">ZC for </w:t>
      </w:r>
      <w:r w:rsidRPr="00AF33B6">
        <w:rPr>
          <w:rFonts w:ascii="Calibri" w:eastAsia="Times New Roman" w:hAnsi="Calibri" w:cs="Times New Roman"/>
          <w:color w:val="000000"/>
        </w:rPr>
        <w:t>cell id</w:t>
      </w:r>
    </w:p>
    <w:p w14:paraId="7EBA9BC2" w14:textId="53FD1335" w:rsidR="00AF33B6" w:rsidRDefault="00AF33B6" w:rsidP="001A3C32">
      <w:pPr>
        <w:jc w:val="both"/>
        <w:rPr>
          <w:lang w:eastAsia="zh-CN"/>
        </w:rPr>
      </w:pPr>
      <w:r>
        <w:rPr>
          <w:lang w:eastAsia="zh-CN"/>
        </w:rPr>
        <w:t>Sierra Wireless</w:t>
      </w:r>
      <w:r>
        <w:rPr>
          <w:lang w:eastAsia="zh-CN"/>
        </w:rPr>
        <w:tab/>
      </w:r>
      <w:r>
        <w:rPr>
          <w:lang w:eastAsia="zh-CN"/>
        </w:rPr>
        <w:tab/>
        <w:t>Gold or ZC</w:t>
      </w:r>
    </w:p>
    <w:p w14:paraId="51957462" w14:textId="77777777" w:rsidR="00721238" w:rsidRDefault="00721238" w:rsidP="001A3C32">
      <w:pPr>
        <w:jc w:val="both"/>
        <w:rPr>
          <w:lang w:eastAsia="zh-CN"/>
        </w:rPr>
      </w:pPr>
      <w:r>
        <w:rPr>
          <w:lang w:eastAsia="zh-CN"/>
        </w:rPr>
        <w:t>Intel</w:t>
      </w:r>
      <w:r>
        <w:rPr>
          <w:lang w:eastAsia="zh-CN"/>
        </w:rPr>
        <w:tab/>
      </w:r>
      <w:r>
        <w:rPr>
          <w:lang w:eastAsia="zh-CN"/>
        </w:rPr>
        <w:tab/>
      </w:r>
      <w:r>
        <w:rPr>
          <w:lang w:eastAsia="zh-CN"/>
        </w:rPr>
        <w:tab/>
      </w:r>
      <w:r>
        <w:rPr>
          <w:lang w:eastAsia="zh-CN"/>
        </w:rPr>
        <w:tab/>
        <w:t>M-sequence with ZC scrambling</w:t>
      </w:r>
    </w:p>
    <w:p w14:paraId="050E57E5" w14:textId="2DE42E42" w:rsidR="00721238" w:rsidRDefault="00721238" w:rsidP="001A3C32">
      <w:pPr>
        <w:jc w:val="both"/>
        <w:rPr>
          <w:rFonts w:ascii="Calibri" w:eastAsia="Times New Roman" w:hAnsi="Calibri" w:cs="Times New Roman"/>
          <w:color w:val="000000"/>
        </w:rPr>
      </w:pPr>
      <w:r>
        <w:rPr>
          <w:lang w:eastAsia="zh-CN"/>
        </w:rPr>
        <w:t>Samsung</w:t>
      </w:r>
      <w:r>
        <w:rPr>
          <w:lang w:eastAsia="zh-CN"/>
        </w:rPr>
        <w:tab/>
      </w:r>
      <w:r>
        <w:rPr>
          <w:lang w:eastAsia="zh-CN"/>
        </w:rPr>
        <w:tab/>
      </w:r>
      <w:r>
        <w:rPr>
          <w:lang w:eastAsia="zh-CN"/>
        </w:rPr>
        <w:tab/>
        <w:t xml:space="preserve">M-sequence, </w:t>
      </w:r>
      <w:r w:rsidRPr="00721238">
        <w:rPr>
          <w:rFonts w:ascii="Calibri" w:eastAsia="Times New Roman" w:hAnsi="Calibri" w:cs="Times New Roman"/>
          <w:color w:val="000000"/>
        </w:rPr>
        <w:t>x^8+x^4+x^3+x^2+1</w:t>
      </w:r>
    </w:p>
    <w:p w14:paraId="250FE7E5" w14:textId="43634A56" w:rsidR="006C2B76" w:rsidRDefault="00721238" w:rsidP="001A3C32">
      <w:pPr>
        <w:jc w:val="both"/>
        <w:rPr>
          <w:rFonts w:ascii="Calibri" w:eastAsia="Times New Roman" w:hAnsi="Calibri" w:cs="Times New Roman"/>
          <w:color w:val="000000"/>
        </w:rPr>
      </w:pPr>
      <w:r>
        <w:rPr>
          <w:rFonts w:ascii="Calibri" w:eastAsia="Times New Roman" w:hAnsi="Calibri" w:cs="Times New Roman"/>
          <w:color w:val="000000"/>
        </w:rPr>
        <w:t>Qualcomm</w:t>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t>QPSK mapped, 528-element Gold sequence</w:t>
      </w:r>
    </w:p>
    <w:p w14:paraId="6FCCBC9A" w14:textId="41BF4450" w:rsidR="006C2B76" w:rsidRDefault="006C2B76" w:rsidP="001A3C32">
      <w:pPr>
        <w:pStyle w:val="Proposal"/>
        <w:jc w:val="both"/>
      </w:pPr>
      <w:bookmarkStart w:id="40" w:name="_Toc514449601"/>
      <w:bookmarkStart w:id="41" w:name="_Toc514635699"/>
      <w:bookmarkStart w:id="42" w:name="_Toc514642247"/>
      <w:bookmarkStart w:id="43" w:name="_Toc514647377"/>
      <w:bookmarkStart w:id="44" w:name="_Toc514688171"/>
      <w:bookmarkStart w:id="45" w:name="_Toc514688217"/>
      <w:r>
        <w:t>The RSS base sequence is based on …</w:t>
      </w:r>
      <w:bookmarkEnd w:id="40"/>
      <w:bookmarkEnd w:id="41"/>
      <w:bookmarkEnd w:id="42"/>
      <w:bookmarkEnd w:id="43"/>
      <w:bookmarkEnd w:id="44"/>
      <w:bookmarkEnd w:id="45"/>
    </w:p>
    <w:p w14:paraId="61AC85BB" w14:textId="2052EE9D" w:rsidR="00A86C39" w:rsidRPr="00A86C39" w:rsidRDefault="00A86C39" w:rsidP="001A3C32">
      <w:pPr>
        <w:pStyle w:val="BodyText"/>
        <w:jc w:val="both"/>
        <w:rPr>
          <w:i/>
        </w:rPr>
      </w:pPr>
      <w:r w:rsidRPr="00A933B4">
        <w:rPr>
          <w:b/>
          <w:i/>
        </w:rPr>
        <w:t>FL comment:</w:t>
      </w:r>
      <w:r>
        <w:rPr>
          <w:i/>
        </w:rPr>
        <w:t xml:space="preserve"> Some narrowing down may take place following a decision about RSS information content.</w:t>
      </w:r>
    </w:p>
    <w:p w14:paraId="19D76931" w14:textId="77777777" w:rsidR="00A933B4" w:rsidRDefault="00A933B4" w:rsidP="001A3C32">
      <w:pPr>
        <w:jc w:val="both"/>
        <w:rPr>
          <w:rStyle w:val="Strong"/>
          <w:b w:val="0"/>
        </w:rPr>
      </w:pPr>
    </w:p>
    <w:p w14:paraId="28D3F7CE" w14:textId="0FEFCBCC" w:rsidR="00065482" w:rsidRDefault="003118EB" w:rsidP="001A3C32">
      <w:pPr>
        <w:jc w:val="both"/>
        <w:rPr>
          <w:rStyle w:val="Strong"/>
          <w:b w:val="0"/>
        </w:rPr>
      </w:pPr>
      <w:r w:rsidRPr="00C51405">
        <w:rPr>
          <w:rStyle w:val="Strong"/>
          <w:b w:val="0"/>
        </w:rPr>
        <w:t xml:space="preserve">All presented contributions propose S/S* as </w:t>
      </w:r>
      <w:r w:rsidR="00D54229" w:rsidRPr="00930A89">
        <w:rPr>
          <w:rStyle w:val="Strong"/>
        </w:rPr>
        <w:t xml:space="preserve">cover code </w:t>
      </w:r>
      <w:r w:rsidRPr="00930A89">
        <w:rPr>
          <w:rStyle w:val="Strong"/>
        </w:rPr>
        <w:t>base sequences</w:t>
      </w:r>
      <w:r w:rsidRPr="00C51405">
        <w:rPr>
          <w:rStyle w:val="Strong"/>
          <w:b w:val="0"/>
        </w:rPr>
        <w:t xml:space="preserve">. </w:t>
      </w:r>
      <w:r w:rsidR="00065482">
        <w:rPr>
          <w:rStyle w:val="Strong"/>
          <w:b w:val="0"/>
        </w:rPr>
        <w:t>Some specific proposals</w:t>
      </w:r>
      <w:r w:rsidR="00850C01">
        <w:rPr>
          <w:rStyle w:val="Strong"/>
          <w:b w:val="0"/>
        </w:rPr>
        <w:t xml:space="preserve"> are</w:t>
      </w:r>
    </w:p>
    <w:p w14:paraId="7FA9B664" w14:textId="3AB91C18" w:rsidR="00065482" w:rsidRDefault="00065482" w:rsidP="001A3C32">
      <w:pPr>
        <w:jc w:val="both"/>
        <w:rPr>
          <w:rStyle w:val="Strong"/>
          <w:b w:val="0"/>
        </w:rPr>
      </w:pPr>
      <w:r>
        <w:rPr>
          <w:rStyle w:val="Strong"/>
          <w:b w:val="0"/>
        </w:rPr>
        <w:t xml:space="preserve">Sierra, Qualcomm </w:t>
      </w:r>
      <w:r>
        <w:rPr>
          <w:rStyle w:val="Strong"/>
          <w:b w:val="0"/>
        </w:rPr>
        <w:tab/>
      </w:r>
      <w:r>
        <w:rPr>
          <w:rStyle w:val="Strong"/>
          <w:b w:val="0"/>
        </w:rPr>
        <w:tab/>
      </w:r>
      <w:r w:rsidR="001928FE">
        <w:rPr>
          <w:rStyle w:val="Strong"/>
          <w:b w:val="0"/>
        </w:rPr>
        <w:tab/>
      </w:r>
      <w:r>
        <w:rPr>
          <w:rStyle w:val="Strong"/>
          <w:b w:val="0"/>
        </w:rPr>
        <w:t>Fixed codes depending on number of subframes</w:t>
      </w:r>
    </w:p>
    <w:p w14:paraId="1CF55C17" w14:textId="4C54C528" w:rsidR="00DC6639" w:rsidRDefault="00DC6639" w:rsidP="001A3C32">
      <w:pPr>
        <w:jc w:val="both"/>
        <w:rPr>
          <w:rStyle w:val="Strong"/>
          <w:b w:val="0"/>
        </w:rPr>
      </w:pPr>
      <w:r>
        <w:rPr>
          <w:rStyle w:val="Strong"/>
          <w:b w:val="0"/>
        </w:rPr>
        <w:t>ZTE</w:t>
      </w:r>
      <w:r>
        <w:rPr>
          <w:rStyle w:val="Strong"/>
          <w:b w:val="0"/>
        </w:rPr>
        <w:tab/>
      </w:r>
      <w:r>
        <w:rPr>
          <w:rStyle w:val="Strong"/>
          <w:b w:val="0"/>
        </w:rPr>
        <w:tab/>
      </w:r>
      <w:r>
        <w:rPr>
          <w:rStyle w:val="Strong"/>
          <w:b w:val="0"/>
        </w:rPr>
        <w:tab/>
      </w:r>
      <w:r>
        <w:rPr>
          <w:rStyle w:val="Strong"/>
          <w:b w:val="0"/>
        </w:rPr>
        <w:tab/>
      </w:r>
      <w:r w:rsidR="001928FE">
        <w:rPr>
          <w:rStyle w:val="Strong"/>
          <w:b w:val="0"/>
        </w:rPr>
        <w:tab/>
      </w:r>
      <w:r>
        <w:rPr>
          <w:rStyle w:val="Strong"/>
          <w:b w:val="0"/>
        </w:rPr>
        <w:t>Hadamard based</w:t>
      </w:r>
    </w:p>
    <w:p w14:paraId="1E8DAA07" w14:textId="07F731AB" w:rsidR="001928FE" w:rsidRDefault="001928FE" w:rsidP="001A3C32">
      <w:pPr>
        <w:jc w:val="both"/>
        <w:rPr>
          <w:rStyle w:val="Strong"/>
          <w:b w:val="0"/>
        </w:rPr>
      </w:pPr>
      <w:r>
        <w:rPr>
          <w:rStyle w:val="Strong"/>
          <w:b w:val="0"/>
        </w:rPr>
        <w:t>Huawei, HiSilicon, Intel</w:t>
      </w:r>
      <w:r>
        <w:rPr>
          <w:rStyle w:val="Strong"/>
          <w:b w:val="0"/>
        </w:rPr>
        <w:tab/>
      </w:r>
      <w:r>
        <w:rPr>
          <w:rStyle w:val="Strong"/>
          <w:b w:val="0"/>
        </w:rPr>
        <w:tab/>
        <w:t>No cover code</w:t>
      </w:r>
    </w:p>
    <w:p w14:paraId="2339923D" w14:textId="0FE381AB" w:rsidR="00065482" w:rsidRDefault="00065482" w:rsidP="001A3C32">
      <w:pPr>
        <w:jc w:val="both"/>
        <w:rPr>
          <w:rStyle w:val="Strong"/>
          <w:b w:val="0"/>
        </w:rPr>
      </w:pPr>
    </w:p>
    <w:p w14:paraId="7A3EB489" w14:textId="02AE1B37" w:rsidR="003118EB" w:rsidRDefault="003118EB" w:rsidP="001A3C32">
      <w:pPr>
        <w:pStyle w:val="Proposal"/>
        <w:jc w:val="both"/>
        <w:rPr>
          <w:rStyle w:val="Strong"/>
          <w:b/>
        </w:rPr>
      </w:pPr>
      <w:bookmarkStart w:id="46" w:name="_Toc514449602"/>
      <w:bookmarkStart w:id="47" w:name="_Toc514635700"/>
      <w:bookmarkStart w:id="48" w:name="_Toc514642248"/>
      <w:bookmarkStart w:id="49" w:name="_Toc514647378"/>
      <w:bookmarkStart w:id="50" w:name="_Toc514688172"/>
      <w:bookmarkStart w:id="51" w:name="_Toc514688218"/>
      <w:r w:rsidRPr="00C51405">
        <w:rPr>
          <w:rStyle w:val="Strong"/>
          <w:b/>
        </w:rPr>
        <w:t xml:space="preserve">The sequence S and its conjugate, S* are used as cover code base sequences. </w:t>
      </w:r>
      <w:bookmarkEnd w:id="46"/>
      <w:r w:rsidR="00071676">
        <w:rPr>
          <w:rStyle w:val="Strong"/>
          <w:b/>
        </w:rPr>
        <w:t>A fixed cover code is used.</w:t>
      </w:r>
      <w:bookmarkEnd w:id="47"/>
      <w:bookmarkEnd w:id="48"/>
      <w:bookmarkEnd w:id="49"/>
      <w:bookmarkEnd w:id="50"/>
      <w:bookmarkEnd w:id="51"/>
      <w:r w:rsidR="00071676">
        <w:rPr>
          <w:rStyle w:val="Strong"/>
          <w:b/>
        </w:rPr>
        <w:t xml:space="preserve"> </w:t>
      </w:r>
    </w:p>
    <w:p w14:paraId="76B84962" w14:textId="503D733D" w:rsidR="00C51405" w:rsidRDefault="00C51405" w:rsidP="001A3C32">
      <w:pPr>
        <w:pStyle w:val="Heading2"/>
        <w:jc w:val="both"/>
        <w:rPr>
          <w:lang w:val="en-US"/>
        </w:rPr>
      </w:pPr>
      <w:r>
        <w:rPr>
          <w:lang w:val="en-US"/>
        </w:rPr>
        <w:t xml:space="preserve">TX </w:t>
      </w:r>
      <w:r w:rsidRPr="00C51405">
        <w:rPr>
          <w:lang w:val="en-US"/>
        </w:rPr>
        <w:t>diversity</w:t>
      </w:r>
      <w:r w:rsidR="00A933B4">
        <w:rPr>
          <w:lang w:val="en-US"/>
        </w:rPr>
        <w:t xml:space="preserve"> and boosting</w:t>
      </w:r>
    </w:p>
    <w:p w14:paraId="7C9CBB6E" w14:textId="43FD9F41" w:rsidR="00C51405" w:rsidRPr="00C51405" w:rsidRDefault="00572E2D" w:rsidP="001A3C32">
      <w:pPr>
        <w:jc w:val="both"/>
        <w:rPr>
          <w:lang w:eastAsia="zh-CN"/>
        </w:rPr>
      </w:pPr>
      <w:r>
        <w:rPr>
          <w:lang w:eastAsia="zh-CN"/>
        </w:rPr>
        <w:t>Three contributions propose that n</w:t>
      </w:r>
      <w:r w:rsidR="00C51405" w:rsidRPr="00C51405">
        <w:rPr>
          <w:lang w:eastAsia="zh-CN"/>
        </w:rPr>
        <w:t xml:space="preserve">o </w:t>
      </w:r>
      <w:r w:rsidR="00C51405" w:rsidRPr="00930A89">
        <w:rPr>
          <w:b/>
          <w:lang w:eastAsia="zh-CN"/>
        </w:rPr>
        <w:t>signaling of TX diversity</w:t>
      </w:r>
      <w:r w:rsidR="00C51405" w:rsidRPr="00C51405">
        <w:rPr>
          <w:lang w:eastAsia="zh-CN"/>
        </w:rPr>
        <w:t xml:space="preserve"> </w:t>
      </w:r>
      <w:r>
        <w:rPr>
          <w:lang w:eastAsia="zh-CN"/>
        </w:rPr>
        <w:t xml:space="preserve">should take place. </w:t>
      </w:r>
      <w:r w:rsidR="00C51405" w:rsidRPr="00C51405">
        <w:rPr>
          <w:lang w:eastAsia="zh-CN"/>
        </w:rPr>
        <w:t>No alternati</w:t>
      </w:r>
      <w:r>
        <w:rPr>
          <w:lang w:eastAsia="zh-CN"/>
        </w:rPr>
        <w:t>ve</w:t>
      </w:r>
      <w:r w:rsidR="00C51405" w:rsidRPr="00C51405">
        <w:rPr>
          <w:lang w:eastAsia="zh-CN"/>
        </w:rPr>
        <w:t xml:space="preserve"> view</w:t>
      </w:r>
      <w:r>
        <w:rPr>
          <w:lang w:eastAsia="zh-CN"/>
        </w:rPr>
        <w:t>s</w:t>
      </w:r>
      <w:r w:rsidR="00C51405" w:rsidRPr="00C51405">
        <w:rPr>
          <w:lang w:eastAsia="zh-CN"/>
        </w:rPr>
        <w:t xml:space="preserve"> </w:t>
      </w:r>
      <w:r>
        <w:rPr>
          <w:lang w:eastAsia="zh-CN"/>
        </w:rPr>
        <w:t>are</w:t>
      </w:r>
      <w:r w:rsidR="00C51405" w:rsidRPr="00C51405">
        <w:rPr>
          <w:lang w:eastAsia="zh-CN"/>
        </w:rPr>
        <w:t xml:space="preserve"> presented.</w:t>
      </w:r>
    </w:p>
    <w:p w14:paraId="1AE14180" w14:textId="54BEE979" w:rsidR="00A933B4" w:rsidRDefault="00C51405" w:rsidP="001A3C32">
      <w:pPr>
        <w:pStyle w:val="Proposal"/>
        <w:jc w:val="both"/>
      </w:pPr>
      <w:bookmarkStart w:id="52" w:name="_Toc514449609"/>
      <w:bookmarkStart w:id="53" w:name="_Toc514635707"/>
      <w:bookmarkStart w:id="54" w:name="_Toc514642249"/>
      <w:bookmarkStart w:id="55" w:name="_Toc514647379"/>
      <w:bookmarkStart w:id="56" w:name="_Toc514688173"/>
      <w:bookmarkStart w:id="57" w:name="_Toc514688219"/>
      <w:r>
        <w:rPr>
          <w:lang w:eastAsia="zh-CN"/>
        </w:rPr>
        <w:t>There is no signaling of RSS</w:t>
      </w:r>
      <w:r w:rsidRPr="00C51405">
        <w:rPr>
          <w:lang w:eastAsia="zh-CN"/>
        </w:rPr>
        <w:t xml:space="preserve"> TX diversity </w:t>
      </w:r>
      <w:r>
        <w:rPr>
          <w:lang w:eastAsia="zh-CN"/>
        </w:rPr>
        <w:t xml:space="preserve">configuration. </w:t>
      </w:r>
      <w:r w:rsidRPr="00C51405">
        <w:t>If only one CRS port is configured by the eNB, the UE shall assume that no transmit diversity is employed for the RSS (i.e., the whole RSS transmission is from the same antenna port); otherwise, the UE shall assume that the transmission of RSS in subframes (2n, 2n+1) is from the same antenna port.</w:t>
      </w:r>
      <w:bookmarkEnd w:id="52"/>
      <w:bookmarkEnd w:id="53"/>
      <w:bookmarkEnd w:id="54"/>
      <w:bookmarkEnd w:id="55"/>
      <w:bookmarkEnd w:id="56"/>
      <w:bookmarkEnd w:id="57"/>
    </w:p>
    <w:p w14:paraId="735AE477" w14:textId="77777777" w:rsidR="007B6ADC" w:rsidRDefault="001928FE" w:rsidP="001928FE">
      <w:pPr>
        <w:pStyle w:val="BodyText"/>
        <w:rPr>
          <w:b/>
          <w:highlight w:val="green"/>
        </w:rPr>
      </w:pPr>
      <w:r w:rsidRPr="006939A7">
        <w:rPr>
          <w:b/>
          <w:highlight w:val="green"/>
        </w:rPr>
        <w:lastRenderedPageBreak/>
        <w:t>Offline agreement</w:t>
      </w:r>
    </w:p>
    <w:p w14:paraId="42385301" w14:textId="0C8C09A6" w:rsidR="001928FE" w:rsidRDefault="001928FE" w:rsidP="001928FE">
      <w:pPr>
        <w:pStyle w:val="BodyText"/>
      </w:pPr>
      <w:r>
        <w:rPr>
          <w:lang w:eastAsia="zh-CN"/>
        </w:rPr>
        <w:t>There is no signaling of RSS</w:t>
      </w:r>
      <w:r w:rsidRPr="00C51405">
        <w:rPr>
          <w:lang w:eastAsia="zh-CN"/>
        </w:rPr>
        <w:t xml:space="preserve"> TX diversity </w:t>
      </w:r>
      <w:r>
        <w:rPr>
          <w:lang w:eastAsia="zh-CN"/>
        </w:rPr>
        <w:t xml:space="preserve">configuration. </w:t>
      </w:r>
      <w:r w:rsidRPr="00C51405">
        <w:t xml:space="preserve">If only one CRS port is configured by the eNB, the UE </w:t>
      </w:r>
      <w:r>
        <w:t>may</w:t>
      </w:r>
      <w:r w:rsidRPr="00C51405">
        <w:t xml:space="preserve"> assume that no transmit diversity is employed for the RSS (i.e., the whole RSS transmission is from the same antenna port); otherwise, the UE </w:t>
      </w:r>
      <w:r>
        <w:t>may</w:t>
      </w:r>
      <w:r w:rsidRPr="00C51405">
        <w:t xml:space="preserve"> assume that the transmission of RSS in subframes (2n, 2n+1) is from the same antenna port.</w:t>
      </w:r>
    </w:p>
    <w:p w14:paraId="3B0F9D33" w14:textId="399C3D75" w:rsidR="001928FE" w:rsidRPr="001928FE" w:rsidRDefault="001928FE" w:rsidP="001928FE">
      <w:pPr>
        <w:pStyle w:val="BodyText"/>
        <w:rPr>
          <w:b/>
        </w:rPr>
      </w:pPr>
    </w:p>
    <w:p w14:paraId="7D22C686" w14:textId="77777777" w:rsidR="00A933B4" w:rsidRDefault="00A933B4" w:rsidP="001A3C32">
      <w:pPr>
        <w:pStyle w:val="BodyText"/>
        <w:jc w:val="both"/>
        <w:rPr>
          <w:lang w:eastAsia="zh-CN"/>
        </w:rPr>
      </w:pPr>
      <w:r w:rsidRPr="00930A89">
        <w:rPr>
          <w:lang w:eastAsia="zh-CN"/>
        </w:rPr>
        <w:t>Configurability and signaling of TX boosting</w:t>
      </w:r>
      <w:r>
        <w:rPr>
          <w:lang w:eastAsia="zh-CN"/>
        </w:rPr>
        <w:t xml:space="preserve"> are treated in one contribution.</w:t>
      </w:r>
    </w:p>
    <w:p w14:paraId="3A26F83E" w14:textId="77777777" w:rsidR="00A933B4" w:rsidRDefault="00A933B4" w:rsidP="001A3C32">
      <w:pPr>
        <w:pStyle w:val="BodyText"/>
        <w:jc w:val="both"/>
        <w:rPr>
          <w:lang w:eastAsia="zh-CN"/>
        </w:rPr>
      </w:pPr>
      <w:r>
        <w:rPr>
          <w:lang w:eastAsia="zh-CN"/>
        </w:rPr>
        <w:t>Sierra Wireless</w:t>
      </w:r>
      <w:r>
        <w:rPr>
          <w:lang w:eastAsia="zh-CN"/>
        </w:rPr>
        <w:tab/>
      </w:r>
      <w:r>
        <w:rPr>
          <w:lang w:eastAsia="zh-CN"/>
        </w:rPr>
        <w:tab/>
        <w:t>A configurable TX boosting of 0, 3 or 4.7 dB is signaled in SI</w:t>
      </w:r>
    </w:p>
    <w:p w14:paraId="040E3C37" w14:textId="77777777" w:rsidR="00A933B4" w:rsidRDefault="00A933B4" w:rsidP="001A3C32">
      <w:pPr>
        <w:pStyle w:val="BodyText"/>
        <w:jc w:val="both"/>
        <w:rPr>
          <w:lang w:eastAsia="zh-CN"/>
        </w:rPr>
      </w:pPr>
      <w:r>
        <w:rPr>
          <w:lang w:eastAsia="zh-CN"/>
        </w:rPr>
        <w:t>Ericsson*</w:t>
      </w:r>
      <w:r>
        <w:rPr>
          <w:lang w:eastAsia="zh-CN"/>
        </w:rPr>
        <w:tab/>
      </w:r>
      <w:r>
        <w:rPr>
          <w:lang w:eastAsia="zh-CN"/>
        </w:rPr>
        <w:tab/>
      </w:r>
      <w:r>
        <w:rPr>
          <w:lang w:eastAsia="zh-CN"/>
        </w:rPr>
        <w:tab/>
        <w:t>No information or configuration about RSS TX boosting is provided in Rel-15.</w:t>
      </w:r>
    </w:p>
    <w:p w14:paraId="3128CDB8" w14:textId="77777777" w:rsidR="00A933B4" w:rsidRPr="00A933B4" w:rsidRDefault="00A933B4" w:rsidP="001A3C32">
      <w:pPr>
        <w:pStyle w:val="BodyText"/>
        <w:jc w:val="both"/>
        <w:rPr>
          <w:b/>
          <w:lang w:eastAsia="zh-CN"/>
        </w:rPr>
      </w:pPr>
      <w:r w:rsidRPr="00A933B4">
        <w:rPr>
          <w:b/>
          <w:lang w:eastAsia="zh-CN"/>
        </w:rPr>
        <w:t>No majority view exists.</w:t>
      </w:r>
    </w:p>
    <w:p w14:paraId="6D2C49A9" w14:textId="7574EEC2" w:rsidR="00A933B4" w:rsidRPr="00A933B4" w:rsidRDefault="00A933B4" w:rsidP="001A3C32">
      <w:pPr>
        <w:pStyle w:val="BodyText"/>
        <w:jc w:val="both"/>
        <w:rPr>
          <w:lang w:eastAsia="zh-CN"/>
        </w:rPr>
      </w:pPr>
      <w:r w:rsidRPr="00A933B4">
        <w:rPr>
          <w:rStyle w:val="Strong"/>
          <w:bCs w:val="0"/>
          <w:i/>
          <w:lang w:eastAsia="zh-CN"/>
        </w:rPr>
        <w:t>FL comment:</w:t>
      </w:r>
      <w:r w:rsidRPr="00A933B4">
        <w:rPr>
          <w:rStyle w:val="Strong"/>
          <w:b w:val="0"/>
          <w:bCs w:val="0"/>
          <w:i/>
          <w:lang w:eastAsia="zh-CN"/>
        </w:rPr>
        <w:t xml:space="preserve"> This would be useful for RRM measurements. Without </w:t>
      </w:r>
      <w:r w:rsidR="00F409A8">
        <w:rPr>
          <w:rStyle w:val="Strong"/>
          <w:b w:val="0"/>
          <w:bCs w:val="0"/>
          <w:i/>
          <w:lang w:eastAsia="zh-CN"/>
        </w:rPr>
        <w:t xml:space="preserve">a RAN4 agreement about RSS being used for </w:t>
      </w:r>
      <w:r w:rsidR="00AA72AF">
        <w:rPr>
          <w:rStyle w:val="Strong"/>
          <w:b w:val="0"/>
          <w:bCs w:val="0"/>
          <w:i/>
          <w:lang w:eastAsia="zh-CN"/>
        </w:rPr>
        <w:t>RRM measurements</w:t>
      </w:r>
      <w:r w:rsidRPr="00A933B4">
        <w:rPr>
          <w:rStyle w:val="Strong"/>
          <w:b w:val="0"/>
          <w:bCs w:val="0"/>
          <w:i/>
          <w:lang w:eastAsia="zh-CN"/>
        </w:rPr>
        <w:t>, there is little use for signaling</w:t>
      </w:r>
      <w:r w:rsidR="00AA72AF">
        <w:rPr>
          <w:rStyle w:val="Strong"/>
          <w:b w:val="0"/>
          <w:bCs w:val="0"/>
          <w:i/>
          <w:lang w:eastAsia="zh-CN"/>
        </w:rPr>
        <w:t xml:space="preserve"> of TX boosting</w:t>
      </w:r>
      <w:r w:rsidRPr="00A933B4">
        <w:rPr>
          <w:rStyle w:val="Strong"/>
          <w:b w:val="0"/>
          <w:bCs w:val="0"/>
          <w:i/>
          <w:lang w:eastAsia="zh-CN"/>
        </w:rPr>
        <w:t>.</w:t>
      </w:r>
    </w:p>
    <w:p w14:paraId="267BBC1E" w14:textId="450E3227" w:rsidR="00CD7B41" w:rsidRPr="00CD7B41" w:rsidRDefault="00CD7B41" w:rsidP="001A3C32">
      <w:pPr>
        <w:pStyle w:val="Heading2"/>
        <w:jc w:val="both"/>
      </w:pPr>
      <w:r>
        <w:t>RSS-base</w:t>
      </w:r>
      <w:r w:rsidR="00404910">
        <w:t xml:space="preserve">d </w:t>
      </w:r>
      <w:r>
        <w:t>RRM measurements</w:t>
      </w:r>
    </w:p>
    <w:p w14:paraId="422ED29F" w14:textId="494E3C29" w:rsidR="000B1C13" w:rsidRDefault="00CD7B41" w:rsidP="001A3C32">
      <w:pPr>
        <w:pStyle w:val="BodyText"/>
        <w:jc w:val="both"/>
      </w:pPr>
      <w:r>
        <w:t xml:space="preserve">One contribution deals with the possibility of using </w:t>
      </w:r>
      <w:r w:rsidRPr="00930A89">
        <w:rPr>
          <w:b/>
        </w:rPr>
        <w:t>RSS for RRM measurements</w:t>
      </w:r>
      <w:r>
        <w:t>.</w:t>
      </w:r>
    </w:p>
    <w:p w14:paraId="5966BF7E" w14:textId="3F439CC1" w:rsidR="00CD7B41" w:rsidRDefault="00CD7B41" w:rsidP="001A3C32">
      <w:pPr>
        <w:pStyle w:val="BodyText"/>
        <w:jc w:val="both"/>
      </w:pPr>
      <w:r>
        <w:t>Sony</w:t>
      </w:r>
      <w:r>
        <w:tab/>
      </w:r>
      <w:r>
        <w:tab/>
        <w:t>Use RSS for RRM measurements</w:t>
      </w:r>
    </w:p>
    <w:p w14:paraId="1FE16BBC" w14:textId="7C7EB421" w:rsidR="00CD7B41" w:rsidRDefault="00CD7B41" w:rsidP="001A3C32">
      <w:pPr>
        <w:pStyle w:val="BodyText"/>
        <w:jc w:val="both"/>
      </w:pPr>
      <w:r>
        <w:t>Ericsson*</w:t>
      </w:r>
      <w:r>
        <w:tab/>
        <w:t>No RRM measurements in Rel-15. Too complicated for RAN4 to solve in one meeting.</w:t>
      </w:r>
    </w:p>
    <w:p w14:paraId="1AA960DC" w14:textId="50856CD3" w:rsidR="00CD7B41" w:rsidRDefault="00CD7B41" w:rsidP="001A3C32">
      <w:pPr>
        <w:jc w:val="both"/>
        <w:rPr>
          <w:b/>
          <w:lang w:eastAsia="zh-CN"/>
        </w:rPr>
      </w:pPr>
      <w:r w:rsidRPr="00572E2D">
        <w:rPr>
          <w:b/>
          <w:lang w:eastAsia="zh-CN"/>
        </w:rPr>
        <w:t xml:space="preserve">No </w:t>
      </w:r>
      <w:r>
        <w:rPr>
          <w:b/>
          <w:lang w:eastAsia="zh-CN"/>
        </w:rPr>
        <w:t>majority view</w:t>
      </w:r>
      <w:r w:rsidRPr="00572E2D">
        <w:rPr>
          <w:b/>
          <w:lang w:eastAsia="zh-CN"/>
        </w:rPr>
        <w:t xml:space="preserve"> exists.</w:t>
      </w:r>
    </w:p>
    <w:p w14:paraId="29ACC9EC" w14:textId="7FA39731" w:rsidR="00930A89" w:rsidRPr="00930A89" w:rsidRDefault="00930A89" w:rsidP="001A3C32">
      <w:pPr>
        <w:jc w:val="both"/>
        <w:rPr>
          <w:i/>
          <w:lang w:eastAsia="zh-CN"/>
        </w:rPr>
      </w:pPr>
      <w:r w:rsidRPr="00930A89">
        <w:rPr>
          <w:b/>
          <w:i/>
          <w:lang w:eastAsia="zh-CN"/>
        </w:rPr>
        <w:t>FL comment:</w:t>
      </w:r>
      <w:r>
        <w:rPr>
          <w:i/>
          <w:lang w:eastAsia="zh-CN"/>
        </w:rPr>
        <w:t xml:space="preserve"> Indications from RAN4 states that looking into using RSS for RRM measurements will need several meetings to reach an agreement due to the different properties of the RSS, e.g., the long periodicity and configurability.</w:t>
      </w:r>
    </w:p>
    <w:p w14:paraId="29BD5312" w14:textId="4B65C7A8" w:rsidR="00CD7B41" w:rsidRDefault="00CD7B41" w:rsidP="001A3C32">
      <w:pPr>
        <w:pStyle w:val="BodyText"/>
        <w:jc w:val="both"/>
      </w:pPr>
      <w:r w:rsidRPr="00CD7B41">
        <w:t xml:space="preserve">One contribution </w:t>
      </w:r>
      <w:r>
        <w:t>further</w:t>
      </w:r>
      <w:r w:rsidRPr="00CD7B41">
        <w:t xml:space="preserve"> </w:t>
      </w:r>
      <w:r>
        <w:t xml:space="preserve">treats </w:t>
      </w:r>
      <w:r w:rsidRPr="00930A89">
        <w:rPr>
          <w:b/>
        </w:rPr>
        <w:t>SI signaling of neighboring cell RSS</w:t>
      </w:r>
      <w:r>
        <w:t xml:space="preserve"> configuration.</w:t>
      </w:r>
    </w:p>
    <w:p w14:paraId="77705678" w14:textId="3CC5415F" w:rsidR="00CD7B41" w:rsidRDefault="00CD7B41" w:rsidP="001A3C32">
      <w:pPr>
        <w:pStyle w:val="BodyText"/>
        <w:jc w:val="both"/>
      </w:pPr>
      <w:r>
        <w:t>Sony</w:t>
      </w:r>
      <w:r>
        <w:tab/>
      </w:r>
      <w:r>
        <w:tab/>
        <w:t>Broadcast neighboring cell RSS in SI</w:t>
      </w:r>
    </w:p>
    <w:p w14:paraId="7669B05A" w14:textId="0B4A85C6" w:rsidR="00CD7B41" w:rsidRDefault="00CD7B41" w:rsidP="001A3C32">
      <w:pPr>
        <w:pStyle w:val="BodyText"/>
        <w:jc w:val="both"/>
      </w:pPr>
      <w:r>
        <w:t xml:space="preserve">Ericsson* </w:t>
      </w:r>
      <w:r>
        <w:tab/>
        <w:t>Questionable benefit unless RSS will be used for RRM measurements.</w:t>
      </w:r>
    </w:p>
    <w:p w14:paraId="44FAAE28" w14:textId="2DAD7808" w:rsidR="00CD7B41" w:rsidRDefault="00CD7B41" w:rsidP="001A3C32">
      <w:pPr>
        <w:jc w:val="both"/>
        <w:rPr>
          <w:b/>
          <w:lang w:eastAsia="zh-CN"/>
        </w:rPr>
      </w:pPr>
      <w:r w:rsidRPr="00572E2D">
        <w:rPr>
          <w:b/>
          <w:lang w:eastAsia="zh-CN"/>
        </w:rPr>
        <w:t xml:space="preserve">No </w:t>
      </w:r>
      <w:r>
        <w:rPr>
          <w:b/>
          <w:lang w:eastAsia="zh-CN"/>
        </w:rPr>
        <w:t>majority view</w:t>
      </w:r>
      <w:r w:rsidRPr="00572E2D">
        <w:rPr>
          <w:b/>
          <w:lang w:eastAsia="zh-CN"/>
        </w:rPr>
        <w:t xml:space="preserve"> exists.</w:t>
      </w:r>
    </w:p>
    <w:p w14:paraId="72E29A1A" w14:textId="217A6737" w:rsidR="00930A89" w:rsidRDefault="00930A89" w:rsidP="001A3C32">
      <w:pPr>
        <w:pStyle w:val="BodyText"/>
        <w:jc w:val="both"/>
        <w:rPr>
          <w:i/>
          <w:lang w:eastAsia="zh-CN"/>
        </w:rPr>
      </w:pPr>
      <w:r w:rsidRPr="00930A89">
        <w:rPr>
          <w:b/>
          <w:i/>
          <w:lang w:eastAsia="zh-CN"/>
        </w:rPr>
        <w:t>FL comment:</w:t>
      </w:r>
      <w:r w:rsidRPr="00930A89">
        <w:rPr>
          <w:i/>
          <w:lang w:eastAsia="zh-CN"/>
        </w:rPr>
        <w:t xml:space="preserve"> </w:t>
      </w:r>
      <w:r w:rsidR="00014AB9">
        <w:rPr>
          <w:i/>
          <w:lang w:eastAsia="zh-CN"/>
        </w:rPr>
        <w:t xml:space="preserve">If agreed to transmit </w:t>
      </w:r>
      <w:r w:rsidR="00660340">
        <w:rPr>
          <w:i/>
          <w:lang w:eastAsia="zh-CN"/>
        </w:rPr>
        <w:t>neighboring cell</w:t>
      </w:r>
      <w:r w:rsidR="00014AB9">
        <w:rPr>
          <w:i/>
          <w:lang w:eastAsia="zh-CN"/>
        </w:rPr>
        <w:t xml:space="preserve"> RSS information in SI, in addition</w:t>
      </w:r>
      <w:r>
        <w:rPr>
          <w:i/>
          <w:lang w:eastAsia="zh-CN"/>
        </w:rPr>
        <w:t>,</w:t>
      </w:r>
      <w:r w:rsidRPr="00930A89">
        <w:rPr>
          <w:i/>
          <w:lang w:eastAsia="zh-CN"/>
        </w:rPr>
        <w:t xml:space="preserve"> it would need to be decided what information should be provided by </w:t>
      </w:r>
      <w:r w:rsidR="00660340">
        <w:rPr>
          <w:i/>
          <w:lang w:eastAsia="zh-CN"/>
        </w:rPr>
        <w:t>neighboring cell</w:t>
      </w:r>
      <w:r w:rsidRPr="00930A89">
        <w:rPr>
          <w:i/>
          <w:lang w:eastAsia="zh-CN"/>
        </w:rPr>
        <w:t>s.</w:t>
      </w:r>
    </w:p>
    <w:p w14:paraId="5F1B941D" w14:textId="77777777" w:rsidR="00446538" w:rsidRPr="00C51405" w:rsidRDefault="00446538" w:rsidP="00446538">
      <w:pPr>
        <w:pStyle w:val="Heading2"/>
        <w:jc w:val="both"/>
        <w:rPr>
          <w:lang w:val="en-US"/>
        </w:rPr>
      </w:pPr>
      <w:r w:rsidRPr="00C51405">
        <w:rPr>
          <w:lang w:val="en-US"/>
        </w:rPr>
        <w:t>Collision management</w:t>
      </w:r>
    </w:p>
    <w:p w14:paraId="400E098E" w14:textId="77777777" w:rsidR="00446538" w:rsidRDefault="00446538" w:rsidP="00446538">
      <w:pPr>
        <w:jc w:val="both"/>
        <w:rPr>
          <w:lang w:val="en-GB" w:eastAsia="zh-CN"/>
        </w:rPr>
      </w:pPr>
      <w:r>
        <w:rPr>
          <w:lang w:val="en-GB" w:eastAsia="zh-CN"/>
        </w:rPr>
        <w:t xml:space="preserve">The following alternatives have been presented relating to </w:t>
      </w:r>
      <w:r w:rsidRPr="00D54229">
        <w:rPr>
          <w:b/>
          <w:lang w:val="en-GB" w:eastAsia="zh-CN"/>
        </w:rPr>
        <w:t>RSS colliding with non-BL/CE subframes</w:t>
      </w:r>
      <w:r>
        <w:rPr>
          <w:lang w:val="en-GB" w:eastAsia="zh-CN"/>
        </w:rPr>
        <w:t>:</w:t>
      </w:r>
    </w:p>
    <w:p w14:paraId="75917170" w14:textId="77777777" w:rsidR="00446538" w:rsidRDefault="00446538" w:rsidP="00446538">
      <w:pPr>
        <w:jc w:val="both"/>
        <w:rPr>
          <w:lang w:val="en-GB" w:eastAsia="zh-CN"/>
        </w:rPr>
      </w:pPr>
      <w:r>
        <w:rPr>
          <w:lang w:val="en-GB" w:eastAsia="zh-CN"/>
        </w:rPr>
        <w:t>Ericsson, Sony</w:t>
      </w:r>
      <w:r>
        <w:rPr>
          <w:lang w:val="en-GB" w:eastAsia="zh-CN"/>
        </w:rPr>
        <w:tab/>
      </w:r>
      <w:r>
        <w:rPr>
          <w:lang w:val="en-GB" w:eastAsia="zh-CN"/>
        </w:rPr>
        <w:tab/>
        <w:t>RSS is postponed</w:t>
      </w:r>
    </w:p>
    <w:p w14:paraId="67B9C242" w14:textId="77777777" w:rsidR="00446538" w:rsidRDefault="00446538" w:rsidP="00446538">
      <w:pPr>
        <w:jc w:val="both"/>
        <w:rPr>
          <w:lang w:val="en-GB" w:eastAsia="zh-CN"/>
        </w:rPr>
      </w:pPr>
      <w:r>
        <w:rPr>
          <w:lang w:val="en-GB" w:eastAsia="zh-CN"/>
        </w:rPr>
        <w:t>Nokia</w:t>
      </w:r>
      <w:r>
        <w:rPr>
          <w:lang w:val="en-GB" w:eastAsia="zh-CN"/>
        </w:rPr>
        <w:tab/>
      </w:r>
      <w:r>
        <w:rPr>
          <w:lang w:val="en-GB" w:eastAsia="zh-CN"/>
        </w:rPr>
        <w:tab/>
      </w:r>
      <w:r>
        <w:rPr>
          <w:lang w:val="en-GB" w:eastAsia="zh-CN"/>
        </w:rPr>
        <w:tab/>
      </w:r>
      <w:r>
        <w:rPr>
          <w:lang w:val="en-GB" w:eastAsia="zh-CN"/>
        </w:rPr>
        <w:tab/>
        <w:t>RSS is dropped</w:t>
      </w:r>
    </w:p>
    <w:p w14:paraId="5C5E3F75" w14:textId="77777777" w:rsidR="00446538" w:rsidRPr="00A6475E" w:rsidRDefault="00446538" w:rsidP="00446538">
      <w:pPr>
        <w:pStyle w:val="Proposal"/>
        <w:jc w:val="both"/>
        <w:rPr>
          <w:lang w:val="en-GB" w:eastAsia="zh-CN"/>
        </w:rPr>
      </w:pPr>
      <w:bookmarkStart w:id="58" w:name="_Toc514449603"/>
      <w:bookmarkStart w:id="59" w:name="_Toc514635701"/>
      <w:bookmarkStart w:id="60" w:name="_Toc514642250"/>
      <w:bookmarkStart w:id="61" w:name="_Toc514647380"/>
      <w:bookmarkStart w:id="62" w:name="_Toc514688174"/>
      <w:bookmarkStart w:id="63" w:name="_Toc514688220"/>
      <w:r>
        <w:rPr>
          <w:lang w:val="en-GB" w:eastAsia="zh-CN"/>
        </w:rPr>
        <w:t>RSS subframes are postponed in non-BL/CE subframes.</w:t>
      </w:r>
      <w:bookmarkEnd w:id="58"/>
      <w:bookmarkEnd w:id="59"/>
      <w:bookmarkEnd w:id="60"/>
      <w:bookmarkEnd w:id="61"/>
      <w:bookmarkEnd w:id="62"/>
      <w:bookmarkEnd w:id="63"/>
    </w:p>
    <w:p w14:paraId="26B55169" w14:textId="77777777" w:rsidR="00446538" w:rsidRDefault="00446538" w:rsidP="00446538">
      <w:pPr>
        <w:jc w:val="both"/>
        <w:rPr>
          <w:lang w:val="en-GB" w:eastAsia="zh-CN"/>
        </w:rPr>
      </w:pPr>
    </w:p>
    <w:p w14:paraId="1500DDD2" w14:textId="7F863ABA" w:rsidR="00446538" w:rsidRDefault="00446538" w:rsidP="00446538">
      <w:pPr>
        <w:jc w:val="both"/>
        <w:rPr>
          <w:lang w:val="en-GB" w:eastAsia="zh-CN"/>
        </w:rPr>
      </w:pPr>
      <w:r>
        <w:rPr>
          <w:lang w:val="en-GB" w:eastAsia="zh-CN"/>
        </w:rPr>
        <w:t xml:space="preserve">One contribution treats </w:t>
      </w:r>
      <w:r w:rsidRPr="00D54229">
        <w:rPr>
          <w:b/>
          <w:lang w:val="en-GB" w:eastAsia="zh-CN"/>
        </w:rPr>
        <w:t>RSS collisions with PSS and SSS</w:t>
      </w:r>
      <w:r>
        <w:rPr>
          <w:lang w:val="en-GB" w:eastAsia="zh-CN"/>
        </w:rPr>
        <w:t>, proposing to drop</w:t>
      </w:r>
      <w:r w:rsidR="000D5F64">
        <w:rPr>
          <w:lang w:val="en-GB" w:eastAsia="zh-CN"/>
        </w:rPr>
        <w:t xml:space="preserve"> (puncture)</w:t>
      </w:r>
      <w:r>
        <w:rPr>
          <w:lang w:val="en-GB" w:eastAsia="zh-CN"/>
        </w:rPr>
        <w:t xml:space="preserve"> RSS REs in that case.</w:t>
      </w:r>
    </w:p>
    <w:p w14:paraId="5D4A8F5D" w14:textId="2B55B380" w:rsidR="00446538" w:rsidRPr="00D35EE7" w:rsidRDefault="00446538" w:rsidP="00446538">
      <w:pPr>
        <w:pStyle w:val="Proposal"/>
        <w:jc w:val="both"/>
        <w:rPr>
          <w:lang w:val="en-GB" w:eastAsia="zh-CN"/>
        </w:rPr>
      </w:pPr>
      <w:bookmarkStart w:id="64" w:name="_Toc514449604"/>
      <w:bookmarkStart w:id="65" w:name="_Toc514635702"/>
      <w:bookmarkStart w:id="66" w:name="_Toc514642251"/>
      <w:bookmarkStart w:id="67" w:name="_Toc514647381"/>
      <w:bookmarkStart w:id="68" w:name="_Toc514688175"/>
      <w:bookmarkStart w:id="69" w:name="_Toc514688221"/>
      <w:r>
        <w:rPr>
          <w:lang w:val="en-GB" w:eastAsia="zh-CN"/>
        </w:rPr>
        <w:lastRenderedPageBreak/>
        <w:t xml:space="preserve">RSS REs colliding with PSS or SSS are </w:t>
      </w:r>
      <w:r w:rsidR="000D5F64">
        <w:rPr>
          <w:lang w:val="en-GB" w:eastAsia="zh-CN"/>
        </w:rPr>
        <w:t>punctured</w:t>
      </w:r>
      <w:r>
        <w:rPr>
          <w:lang w:val="en-GB" w:eastAsia="zh-CN"/>
        </w:rPr>
        <w:t>.</w:t>
      </w:r>
      <w:bookmarkEnd w:id="64"/>
      <w:bookmarkEnd w:id="65"/>
      <w:bookmarkEnd w:id="66"/>
      <w:bookmarkEnd w:id="67"/>
      <w:bookmarkEnd w:id="68"/>
      <w:bookmarkEnd w:id="69"/>
    </w:p>
    <w:p w14:paraId="106AC6F8" w14:textId="77777777" w:rsidR="00446538" w:rsidRDefault="00446538" w:rsidP="00446538">
      <w:pPr>
        <w:jc w:val="both"/>
        <w:rPr>
          <w:lang w:val="en-GB" w:eastAsia="zh-CN"/>
        </w:rPr>
      </w:pPr>
    </w:p>
    <w:p w14:paraId="6B5FC5F3" w14:textId="77777777" w:rsidR="00446538" w:rsidRDefault="00446538" w:rsidP="00446538">
      <w:pPr>
        <w:jc w:val="both"/>
        <w:rPr>
          <w:lang w:val="en-GB" w:eastAsia="zh-CN"/>
        </w:rPr>
      </w:pPr>
      <w:r>
        <w:rPr>
          <w:lang w:val="en-GB" w:eastAsia="zh-CN"/>
        </w:rPr>
        <w:t xml:space="preserve">Two contributions present proposals regarding </w:t>
      </w:r>
      <w:r w:rsidRPr="00D54229">
        <w:rPr>
          <w:b/>
          <w:lang w:val="en-GB" w:eastAsia="zh-CN"/>
        </w:rPr>
        <w:t>RSS collisions with CRSs</w:t>
      </w:r>
      <w:r>
        <w:rPr>
          <w:lang w:val="en-GB" w:eastAsia="zh-CN"/>
        </w:rPr>
        <w:t>. Both propose puncturing the RSS in that case.</w:t>
      </w:r>
    </w:p>
    <w:p w14:paraId="5439DB69" w14:textId="77777777" w:rsidR="00446538" w:rsidRPr="00D35EE7" w:rsidRDefault="00446538" w:rsidP="00446538">
      <w:pPr>
        <w:pStyle w:val="Proposal"/>
        <w:jc w:val="both"/>
        <w:rPr>
          <w:lang w:val="en-GB" w:eastAsia="zh-CN"/>
        </w:rPr>
      </w:pPr>
      <w:bookmarkStart w:id="70" w:name="_Toc514449605"/>
      <w:bookmarkStart w:id="71" w:name="_Toc514635703"/>
      <w:bookmarkStart w:id="72" w:name="_Toc514642252"/>
      <w:bookmarkStart w:id="73" w:name="_Toc514647382"/>
      <w:bookmarkStart w:id="74" w:name="_Toc514688176"/>
      <w:bookmarkStart w:id="75" w:name="_Toc514688222"/>
      <w:r>
        <w:rPr>
          <w:lang w:val="en-GB" w:eastAsia="zh-CN"/>
        </w:rPr>
        <w:t>RSS REs colliding with CRSs are punctured.</w:t>
      </w:r>
      <w:bookmarkEnd w:id="70"/>
      <w:bookmarkEnd w:id="71"/>
      <w:bookmarkEnd w:id="72"/>
      <w:bookmarkEnd w:id="73"/>
      <w:bookmarkEnd w:id="74"/>
      <w:bookmarkEnd w:id="75"/>
    </w:p>
    <w:p w14:paraId="4AA326C8" w14:textId="77777777" w:rsidR="00446538" w:rsidRDefault="00446538" w:rsidP="00446538">
      <w:pPr>
        <w:jc w:val="both"/>
        <w:rPr>
          <w:lang w:val="en-GB" w:eastAsia="zh-CN"/>
        </w:rPr>
      </w:pPr>
    </w:p>
    <w:p w14:paraId="7013A61D" w14:textId="77777777" w:rsidR="00446538" w:rsidRDefault="00446538" w:rsidP="00446538">
      <w:pPr>
        <w:jc w:val="both"/>
        <w:rPr>
          <w:lang w:val="en-GB" w:eastAsia="zh-CN"/>
        </w:rPr>
      </w:pPr>
      <w:r>
        <w:rPr>
          <w:lang w:val="en-GB" w:eastAsia="zh-CN"/>
        </w:rPr>
        <w:t xml:space="preserve">A few contributions deal with </w:t>
      </w:r>
      <w:r w:rsidRPr="00D54229">
        <w:rPr>
          <w:b/>
          <w:lang w:val="en-GB" w:eastAsia="zh-CN"/>
        </w:rPr>
        <w:t>RSS colliding with SIB1-BR subframes</w:t>
      </w:r>
      <w:r>
        <w:rPr>
          <w:lang w:val="en-GB" w:eastAsia="zh-CN"/>
        </w:rPr>
        <w:t>. The following alternatives are proposed:</w:t>
      </w:r>
    </w:p>
    <w:p w14:paraId="3CD8901C" w14:textId="77777777" w:rsidR="00446538" w:rsidRDefault="00446538" w:rsidP="00446538">
      <w:pPr>
        <w:jc w:val="both"/>
        <w:rPr>
          <w:lang w:val="en-GB" w:eastAsia="zh-CN"/>
        </w:rPr>
      </w:pPr>
      <w:r>
        <w:rPr>
          <w:lang w:val="en-GB" w:eastAsia="zh-CN"/>
        </w:rPr>
        <w:t>Nokia, Sony, Sierra Wireless</w:t>
      </w:r>
      <w:r>
        <w:rPr>
          <w:lang w:val="en-GB" w:eastAsia="zh-CN"/>
        </w:rPr>
        <w:tab/>
        <w:t>RSS is dropped</w:t>
      </w:r>
    </w:p>
    <w:p w14:paraId="5B1D5976" w14:textId="77777777" w:rsidR="00446538" w:rsidRDefault="00446538" w:rsidP="00446538">
      <w:pPr>
        <w:jc w:val="both"/>
        <w:rPr>
          <w:lang w:val="en-GB" w:eastAsia="zh-CN"/>
        </w:rPr>
      </w:pPr>
      <w:r>
        <w:rPr>
          <w:lang w:val="en-GB" w:eastAsia="zh-CN"/>
        </w:rPr>
        <w:t>Ericsson</w:t>
      </w:r>
      <w:r>
        <w:rPr>
          <w:lang w:val="en-GB" w:eastAsia="zh-CN"/>
        </w:rPr>
        <w:tab/>
      </w:r>
      <w:r>
        <w:rPr>
          <w:lang w:val="en-GB" w:eastAsia="zh-CN"/>
        </w:rPr>
        <w:tab/>
      </w:r>
      <w:r>
        <w:rPr>
          <w:lang w:val="en-GB" w:eastAsia="zh-CN"/>
        </w:rPr>
        <w:tab/>
      </w:r>
      <w:r>
        <w:rPr>
          <w:lang w:val="en-GB" w:eastAsia="zh-CN"/>
        </w:rPr>
        <w:tab/>
        <w:t>RSS is postponed</w:t>
      </w:r>
    </w:p>
    <w:p w14:paraId="0FFDF529" w14:textId="77777777" w:rsidR="00446538" w:rsidRPr="00D35EE7" w:rsidRDefault="00446538" w:rsidP="00446538">
      <w:pPr>
        <w:pStyle w:val="Proposal"/>
        <w:jc w:val="both"/>
        <w:rPr>
          <w:lang w:val="en-GB" w:eastAsia="zh-CN"/>
        </w:rPr>
      </w:pPr>
      <w:bookmarkStart w:id="76" w:name="_Toc514449606"/>
      <w:bookmarkStart w:id="77" w:name="_Toc514635704"/>
      <w:bookmarkStart w:id="78" w:name="_Toc514642253"/>
      <w:bookmarkStart w:id="79" w:name="_Toc514647383"/>
      <w:bookmarkStart w:id="80" w:name="_Toc514688177"/>
      <w:bookmarkStart w:id="81" w:name="_Toc514688223"/>
      <w:r>
        <w:rPr>
          <w:lang w:val="en-GB" w:eastAsia="zh-CN"/>
        </w:rPr>
        <w:t>RSS PRBs colliding with SIB1-BR PRBs are dropped.</w:t>
      </w:r>
      <w:bookmarkEnd w:id="76"/>
      <w:bookmarkEnd w:id="77"/>
      <w:bookmarkEnd w:id="78"/>
      <w:bookmarkEnd w:id="79"/>
      <w:bookmarkEnd w:id="80"/>
      <w:bookmarkEnd w:id="81"/>
    </w:p>
    <w:p w14:paraId="1CB2F1F3" w14:textId="77777777" w:rsidR="00446538" w:rsidRDefault="00446538" w:rsidP="00446538">
      <w:pPr>
        <w:jc w:val="both"/>
        <w:rPr>
          <w:lang w:val="en-GB" w:eastAsia="zh-CN"/>
        </w:rPr>
      </w:pPr>
    </w:p>
    <w:p w14:paraId="17F8B8C4" w14:textId="77777777" w:rsidR="00446538" w:rsidRDefault="00446538" w:rsidP="00446538">
      <w:pPr>
        <w:jc w:val="both"/>
        <w:rPr>
          <w:lang w:val="en-GB" w:eastAsia="zh-CN"/>
        </w:rPr>
      </w:pPr>
      <w:r>
        <w:rPr>
          <w:lang w:val="en-GB" w:eastAsia="zh-CN"/>
        </w:rPr>
        <w:t xml:space="preserve">All contributions including proposals about </w:t>
      </w:r>
      <w:r w:rsidRPr="00D54229">
        <w:rPr>
          <w:b/>
          <w:lang w:val="en-GB" w:eastAsia="zh-CN"/>
        </w:rPr>
        <w:t>RSS collisions with other SI</w:t>
      </w:r>
      <w:r>
        <w:rPr>
          <w:lang w:val="en-GB" w:eastAsia="zh-CN"/>
        </w:rPr>
        <w:t xml:space="preserve"> propose such RSS subframes to be dropped. (Intel proposes to puncture which is interpreted as dropped.)</w:t>
      </w:r>
    </w:p>
    <w:p w14:paraId="3BD5079A" w14:textId="77777777" w:rsidR="00446538" w:rsidRPr="00477E90" w:rsidRDefault="00446538" w:rsidP="00446538">
      <w:pPr>
        <w:pStyle w:val="Proposal"/>
        <w:jc w:val="both"/>
        <w:rPr>
          <w:lang w:val="en-GB" w:eastAsia="zh-CN"/>
        </w:rPr>
      </w:pPr>
      <w:bookmarkStart w:id="82" w:name="_Toc514449607"/>
      <w:bookmarkStart w:id="83" w:name="_Toc514635705"/>
      <w:bookmarkStart w:id="84" w:name="_Toc514642254"/>
      <w:bookmarkStart w:id="85" w:name="_Toc514647384"/>
      <w:bookmarkStart w:id="86" w:name="_Toc514688178"/>
      <w:bookmarkStart w:id="87" w:name="_Toc514688224"/>
      <w:r>
        <w:rPr>
          <w:lang w:val="en-GB" w:eastAsia="zh-CN"/>
        </w:rPr>
        <w:t>RSS PRBs colliding with other SI are dropped.</w:t>
      </w:r>
      <w:bookmarkEnd w:id="82"/>
      <w:bookmarkEnd w:id="83"/>
      <w:bookmarkEnd w:id="84"/>
      <w:bookmarkEnd w:id="85"/>
      <w:bookmarkEnd w:id="86"/>
      <w:bookmarkEnd w:id="87"/>
    </w:p>
    <w:p w14:paraId="769174F6" w14:textId="77777777" w:rsidR="00446538" w:rsidRDefault="00446538" w:rsidP="00446538">
      <w:pPr>
        <w:jc w:val="both"/>
        <w:rPr>
          <w:lang w:val="en-GB" w:eastAsia="zh-CN"/>
        </w:rPr>
      </w:pPr>
    </w:p>
    <w:p w14:paraId="4540EF49" w14:textId="77777777" w:rsidR="00446538" w:rsidRDefault="00446538" w:rsidP="00446538">
      <w:pPr>
        <w:jc w:val="both"/>
        <w:rPr>
          <w:lang w:val="en-GB" w:eastAsia="zh-CN"/>
        </w:rPr>
      </w:pPr>
      <w:r>
        <w:rPr>
          <w:lang w:val="en-GB" w:eastAsia="zh-CN"/>
        </w:rPr>
        <w:t xml:space="preserve">One contribution treats </w:t>
      </w:r>
      <w:r w:rsidRPr="00930A89">
        <w:rPr>
          <w:b/>
          <w:lang w:val="en-GB" w:eastAsia="zh-CN"/>
        </w:rPr>
        <w:t>RSS PRBs colliding with WUS or POs</w:t>
      </w:r>
      <w:r>
        <w:rPr>
          <w:lang w:val="en-GB" w:eastAsia="zh-CN"/>
        </w:rPr>
        <w:t xml:space="preserve"> and proposes the RSS to be dropped.</w:t>
      </w:r>
    </w:p>
    <w:p w14:paraId="6A50FBD3" w14:textId="5A477A71" w:rsidR="00CB796B" w:rsidRPr="00446538" w:rsidRDefault="00446538" w:rsidP="001A3C32">
      <w:pPr>
        <w:pStyle w:val="Proposal"/>
        <w:jc w:val="both"/>
        <w:rPr>
          <w:lang w:val="en-GB" w:eastAsia="zh-CN"/>
        </w:rPr>
      </w:pPr>
      <w:bookmarkStart w:id="88" w:name="_Toc514449608"/>
      <w:bookmarkStart w:id="89" w:name="_Toc514635706"/>
      <w:bookmarkStart w:id="90" w:name="_Toc514642255"/>
      <w:bookmarkStart w:id="91" w:name="_Toc514647385"/>
      <w:bookmarkStart w:id="92" w:name="_Toc514688179"/>
      <w:bookmarkStart w:id="93" w:name="_Toc514688225"/>
      <w:r>
        <w:rPr>
          <w:lang w:val="en-GB" w:eastAsia="zh-CN"/>
        </w:rPr>
        <w:t>RSS PRBs are dropped if colliding with WUS or PO.</w:t>
      </w:r>
      <w:bookmarkEnd w:id="88"/>
      <w:bookmarkEnd w:id="89"/>
      <w:bookmarkEnd w:id="90"/>
      <w:bookmarkEnd w:id="91"/>
      <w:bookmarkEnd w:id="92"/>
      <w:bookmarkEnd w:id="93"/>
    </w:p>
    <w:p w14:paraId="68ED5EBF" w14:textId="45259708" w:rsidR="008E065E" w:rsidRPr="00A933B4" w:rsidRDefault="00C01F33" w:rsidP="001A3C32">
      <w:pPr>
        <w:pStyle w:val="Heading1"/>
        <w:jc w:val="both"/>
        <w:rPr>
          <w:lang w:val="en-US"/>
        </w:rPr>
      </w:pPr>
      <w:r w:rsidRPr="00C51405">
        <w:rPr>
          <w:lang w:val="en-US"/>
        </w:rPr>
        <w:lastRenderedPageBreak/>
        <w:t>Conclusion</w:t>
      </w:r>
    </w:p>
    <w:p w14:paraId="4137ED44" w14:textId="5C326CF4" w:rsidR="00120580" w:rsidRPr="00C51405" w:rsidRDefault="008E065E" w:rsidP="000D5F64">
      <w:pPr>
        <w:pStyle w:val="TOC1"/>
        <w:jc w:val="both"/>
        <w:rPr>
          <w:b w:val="0"/>
        </w:rPr>
      </w:pPr>
      <w:r w:rsidRPr="00C51405">
        <w:rPr>
          <w:b w:val="0"/>
        </w:rPr>
        <w:t xml:space="preserve">Based on the </w:t>
      </w:r>
      <w:r w:rsidR="005D1021">
        <w:rPr>
          <w:b w:val="0"/>
        </w:rPr>
        <w:t xml:space="preserve">feature lead summary </w:t>
      </w:r>
      <w:r w:rsidRPr="00C51405">
        <w:rPr>
          <w:b w:val="0"/>
        </w:rPr>
        <w:t xml:space="preserve">in section </w:t>
      </w:r>
      <w:r w:rsidRPr="00C51405">
        <w:rPr>
          <w:b w:val="0"/>
          <w:highlight w:val="cyan"/>
        </w:rPr>
        <w:fldChar w:fldCharType="begin"/>
      </w:r>
      <w:r w:rsidRPr="00C51405">
        <w:rPr>
          <w:b w:val="0"/>
        </w:rPr>
        <w:instrText xml:space="preserve"> REF _Ref178064866 \r \h </w:instrText>
      </w:r>
      <w:r w:rsidR="000B1C13" w:rsidRPr="00C51405">
        <w:rPr>
          <w:b w:val="0"/>
          <w:highlight w:val="cyan"/>
        </w:rPr>
        <w:instrText xml:space="preserve"> \* MERGEFORMAT </w:instrText>
      </w:r>
      <w:r w:rsidRPr="00C51405">
        <w:rPr>
          <w:b w:val="0"/>
          <w:highlight w:val="cyan"/>
        </w:rPr>
      </w:r>
      <w:r w:rsidRPr="00C51405">
        <w:rPr>
          <w:b w:val="0"/>
          <w:highlight w:val="cyan"/>
        </w:rPr>
        <w:fldChar w:fldCharType="separate"/>
      </w:r>
      <w:r w:rsidR="00E85CF8" w:rsidRPr="00C51405">
        <w:rPr>
          <w:b w:val="0"/>
        </w:rPr>
        <w:t>2</w:t>
      </w:r>
      <w:r w:rsidRPr="00C51405">
        <w:rPr>
          <w:b w:val="0"/>
          <w:highlight w:val="cyan"/>
        </w:rPr>
        <w:fldChar w:fldCharType="end"/>
      </w:r>
      <w:r w:rsidR="005D1021">
        <w:rPr>
          <w:b w:val="0"/>
        </w:rPr>
        <w:t xml:space="preserve">, the following </w:t>
      </w:r>
      <w:r w:rsidR="005D1021" w:rsidRPr="005D1021">
        <w:t>feature lead proposals</w:t>
      </w:r>
      <w:r w:rsidR="005D1021">
        <w:rPr>
          <w:b w:val="0"/>
        </w:rPr>
        <w:t xml:space="preserve"> are made</w:t>
      </w:r>
      <w:r w:rsidRPr="00C51405">
        <w:rPr>
          <w:b w:val="0"/>
        </w:rPr>
        <w:t>:</w:t>
      </w:r>
    </w:p>
    <w:p w14:paraId="270C0136" w14:textId="77777777" w:rsidR="007825F9" w:rsidRDefault="008E065E" w:rsidP="007825F9">
      <w:pPr>
        <w:pStyle w:val="TOC1"/>
        <w:jc w:val="both"/>
        <w:rPr>
          <w:rFonts w:asciiTheme="minorHAnsi" w:eastAsiaTheme="minorEastAsia" w:hAnsiTheme="minorHAnsi" w:cstheme="minorBidi"/>
          <w:b w:val="0"/>
          <w:sz w:val="22"/>
          <w:lang w:eastAsia="en-US"/>
        </w:rPr>
      </w:pPr>
      <w:r w:rsidRPr="00C51405">
        <w:rPr>
          <w:bCs/>
          <w:noProof w:val="0"/>
          <w:szCs w:val="20"/>
        </w:rPr>
        <w:fldChar w:fldCharType="begin"/>
      </w:r>
      <w:r w:rsidRPr="00C51405">
        <w:rPr>
          <w:bCs/>
        </w:rPr>
        <w:instrText xml:space="preserve"> TOC \f \n \p " " \t "Proposal;1" </w:instrText>
      </w:r>
      <w:r w:rsidRPr="00C51405">
        <w:rPr>
          <w:bCs/>
          <w:noProof w:val="0"/>
          <w:szCs w:val="20"/>
        </w:rPr>
        <w:fldChar w:fldCharType="separate"/>
      </w:r>
      <w:r w:rsidR="007825F9">
        <w:t>Proposal 1</w:t>
      </w:r>
      <w:r w:rsidR="007825F9">
        <w:rPr>
          <w:rFonts w:asciiTheme="minorHAnsi" w:eastAsiaTheme="minorEastAsia" w:hAnsiTheme="minorHAnsi" w:cstheme="minorBidi"/>
          <w:b w:val="0"/>
          <w:sz w:val="22"/>
          <w:lang w:eastAsia="en-US"/>
        </w:rPr>
        <w:tab/>
      </w:r>
      <w:r w:rsidR="007825F9">
        <w:t>The RSS may be located at any 2 consecutive PRBs throughout the system bandwidth. The lowermost RSS PRB is signaled in SI.</w:t>
      </w:r>
    </w:p>
    <w:p w14:paraId="12972E3D" w14:textId="77777777" w:rsidR="007825F9" w:rsidRDefault="007825F9" w:rsidP="007825F9">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starting subframe of the RSS is determined by (SFN</w:t>
      </w:r>
      <w:r w:rsidRPr="00362FD5">
        <w:rPr>
          <w:vertAlign w:val="subscript"/>
        </w:rPr>
        <w:t>RSS</w:t>
      </w:r>
      <w:r>
        <w:t xml:space="preserve"> mod P</w:t>
      </w:r>
      <w:r w:rsidRPr="00362FD5">
        <w:rPr>
          <w:vertAlign w:val="subscript"/>
        </w:rPr>
        <w:t>RSS</w:t>
      </w:r>
      <w:r>
        <w:t>) = O</w:t>
      </w:r>
      <w:r w:rsidRPr="00362FD5">
        <w:rPr>
          <w:vertAlign w:val="subscript"/>
        </w:rPr>
        <w:t>RSS</w:t>
      </w:r>
      <w:r>
        <w:t>, where the offset, O</w:t>
      </w:r>
      <w:r w:rsidRPr="00362FD5">
        <w:rPr>
          <w:vertAlign w:val="subscript"/>
        </w:rPr>
        <w:t>RSS</w:t>
      </w:r>
      <w:r>
        <w:t>, is signaled in SI with a resolution of 1 frame.</w:t>
      </w:r>
    </w:p>
    <w:p w14:paraId="4CD5A7C9" w14:textId="77777777" w:rsidR="007825F9" w:rsidRDefault="007825F9" w:rsidP="007825F9">
      <w:pPr>
        <w:pStyle w:val="TOC1"/>
        <w:jc w:val="both"/>
        <w:rPr>
          <w:rFonts w:asciiTheme="minorHAnsi" w:eastAsiaTheme="minorEastAsia" w:hAnsiTheme="minorHAnsi" w:cstheme="minorBidi"/>
          <w:b w:val="0"/>
          <w:sz w:val="22"/>
          <w:lang w:eastAsia="en-US"/>
        </w:rPr>
      </w:pPr>
      <w:r w:rsidRPr="00362FD5">
        <w:t>Proposal 3</w:t>
      </w:r>
      <w:r>
        <w:rPr>
          <w:rFonts w:asciiTheme="minorHAnsi" w:eastAsiaTheme="minorEastAsia" w:hAnsiTheme="minorHAnsi" w:cstheme="minorBidi"/>
          <w:b w:val="0"/>
          <w:sz w:val="22"/>
          <w:lang w:eastAsia="en-US"/>
        </w:rPr>
        <w:tab/>
      </w:r>
      <w:r w:rsidRPr="00362FD5">
        <w:t>The RSS duration is configurable between 8,16, 32, 40 ms. The RSS duration configuration is signaled in SI.</w:t>
      </w:r>
    </w:p>
    <w:p w14:paraId="3B92AAC1" w14:textId="77777777" w:rsidR="007825F9" w:rsidRDefault="007825F9" w:rsidP="007825F9">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RSS includes information about cell id.</w:t>
      </w:r>
    </w:p>
    <w:p w14:paraId="04AD74B3" w14:textId="77777777" w:rsidR="007825F9" w:rsidRDefault="007825F9" w:rsidP="007825F9">
      <w:pPr>
        <w:pStyle w:val="TOC1"/>
        <w:jc w:val="both"/>
        <w:rPr>
          <w:rFonts w:asciiTheme="minorHAnsi" w:eastAsiaTheme="minorEastAsia" w:hAnsiTheme="minorHAnsi" w:cstheme="minorBidi"/>
          <w:b w:val="0"/>
          <w:sz w:val="22"/>
          <w:lang w:eastAsia="en-US"/>
        </w:rPr>
      </w:pPr>
      <w:r w:rsidRPr="00362FD5">
        <w:t>Proposal 5</w:t>
      </w:r>
      <w:r>
        <w:rPr>
          <w:rFonts w:asciiTheme="minorHAnsi" w:eastAsiaTheme="minorEastAsia" w:hAnsiTheme="minorHAnsi" w:cstheme="minorBidi"/>
          <w:b w:val="0"/>
          <w:sz w:val="22"/>
          <w:lang w:eastAsia="en-US"/>
        </w:rPr>
        <w:tab/>
      </w:r>
      <w:r w:rsidRPr="00362FD5">
        <w:t>The bandwidth of the RSS is 2 PRBs.</w:t>
      </w:r>
    </w:p>
    <w:p w14:paraId="0D62AE8D" w14:textId="77777777" w:rsidR="007825F9" w:rsidRDefault="007825F9" w:rsidP="007825F9">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rsidRPr="00362FD5">
        <w:rPr>
          <w:lang w:val="en-GB"/>
        </w:rPr>
        <w:t>The sequence duration of RSS is 11 symbols, starting with the 4</w:t>
      </w:r>
      <w:r w:rsidRPr="00362FD5">
        <w:rPr>
          <w:vertAlign w:val="superscript"/>
          <w:lang w:val="en-GB"/>
        </w:rPr>
        <w:t>th</w:t>
      </w:r>
      <w:r w:rsidRPr="00362FD5">
        <w:rPr>
          <w:lang w:val="en-GB"/>
        </w:rPr>
        <w:t xml:space="preserve"> symbol in the subframe.</w:t>
      </w:r>
    </w:p>
    <w:p w14:paraId="1DCF218E" w14:textId="77777777" w:rsidR="007825F9" w:rsidRDefault="007825F9" w:rsidP="007825F9">
      <w:pPr>
        <w:pStyle w:val="TOC1"/>
        <w:jc w:val="both"/>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RSS base sequence is based on …</w:t>
      </w:r>
    </w:p>
    <w:p w14:paraId="2E46FF42" w14:textId="77777777" w:rsidR="007825F9" w:rsidRDefault="007825F9" w:rsidP="007825F9">
      <w:pPr>
        <w:pStyle w:val="TOC1"/>
        <w:jc w:val="both"/>
        <w:rPr>
          <w:rFonts w:asciiTheme="minorHAnsi" w:eastAsiaTheme="minorEastAsia" w:hAnsiTheme="minorHAnsi" w:cstheme="minorBidi"/>
          <w:b w:val="0"/>
          <w:sz w:val="22"/>
          <w:lang w:eastAsia="en-US"/>
        </w:rPr>
      </w:pPr>
      <w:r w:rsidRPr="00362FD5">
        <w:t>Proposal 8</w:t>
      </w:r>
      <w:r>
        <w:rPr>
          <w:rFonts w:asciiTheme="minorHAnsi" w:eastAsiaTheme="minorEastAsia" w:hAnsiTheme="minorHAnsi" w:cstheme="minorBidi"/>
          <w:b w:val="0"/>
          <w:sz w:val="22"/>
          <w:lang w:eastAsia="en-US"/>
        </w:rPr>
        <w:tab/>
      </w:r>
      <w:r w:rsidRPr="00362FD5">
        <w:t>The sequence S and its conjugate, S* are used as cover code base sequences. A fixed cover code is used.</w:t>
      </w:r>
    </w:p>
    <w:p w14:paraId="74BB4311" w14:textId="77777777" w:rsidR="007825F9" w:rsidRDefault="007825F9" w:rsidP="007825F9">
      <w:pPr>
        <w:pStyle w:val="TOC1"/>
        <w:jc w:val="both"/>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There is no signaling of RSS TX diversity configuration. If only one CRS port is configured by the eNB, the UE shall assume that no transmit diversity is employed for the RSS (i.e., the whole RSS transmission is from the same antenna port); otherwise, the UE shall assume that the transmission of RSS in subframes (2n, 2n+1) is from the same antenna port.</w:t>
      </w:r>
    </w:p>
    <w:p w14:paraId="4F08D6F0" w14:textId="77777777" w:rsidR="007825F9" w:rsidRDefault="007825F9" w:rsidP="007825F9">
      <w:pPr>
        <w:pStyle w:val="TOC1"/>
        <w:jc w:val="both"/>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rsidRPr="00362FD5">
        <w:rPr>
          <w:lang w:val="en-GB"/>
        </w:rPr>
        <w:t>RSS subframes are postponed in non-BL/CE subframes.</w:t>
      </w:r>
    </w:p>
    <w:p w14:paraId="212AA775" w14:textId="77777777" w:rsidR="007825F9" w:rsidRDefault="007825F9" w:rsidP="007825F9">
      <w:pPr>
        <w:pStyle w:val="TOC1"/>
        <w:jc w:val="both"/>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rsidRPr="00362FD5">
        <w:rPr>
          <w:lang w:val="en-GB"/>
        </w:rPr>
        <w:t>RSS REs colliding with PSS or SSS are punctured.</w:t>
      </w:r>
    </w:p>
    <w:p w14:paraId="7C66E70D" w14:textId="77777777" w:rsidR="007825F9" w:rsidRDefault="007825F9" w:rsidP="007825F9">
      <w:pPr>
        <w:pStyle w:val="TOC1"/>
        <w:jc w:val="both"/>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rsidRPr="00362FD5">
        <w:rPr>
          <w:lang w:val="en-GB"/>
        </w:rPr>
        <w:t>RSS REs colliding with CRSs are punctured.</w:t>
      </w:r>
    </w:p>
    <w:p w14:paraId="12BADCBB" w14:textId="77777777" w:rsidR="007825F9" w:rsidRDefault="007825F9" w:rsidP="007825F9">
      <w:pPr>
        <w:pStyle w:val="TOC1"/>
        <w:jc w:val="both"/>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rsidRPr="00362FD5">
        <w:rPr>
          <w:lang w:val="en-GB"/>
        </w:rPr>
        <w:t>RSS PRBs colliding with SIB1-BR PRBs are dropped.</w:t>
      </w:r>
    </w:p>
    <w:p w14:paraId="25B2A0EA" w14:textId="77777777" w:rsidR="007825F9" w:rsidRDefault="007825F9" w:rsidP="007825F9">
      <w:pPr>
        <w:pStyle w:val="TOC1"/>
        <w:jc w:val="both"/>
        <w:rPr>
          <w:rFonts w:asciiTheme="minorHAnsi" w:eastAsiaTheme="minorEastAsia" w:hAnsiTheme="minorHAnsi" w:cstheme="minorBidi"/>
          <w:b w:val="0"/>
          <w:sz w:val="22"/>
          <w:lang w:eastAsia="en-US"/>
        </w:rPr>
      </w:pPr>
      <w:r>
        <w:t>Proposal 14</w:t>
      </w:r>
      <w:r>
        <w:rPr>
          <w:rFonts w:asciiTheme="minorHAnsi" w:eastAsiaTheme="minorEastAsia" w:hAnsiTheme="minorHAnsi" w:cstheme="minorBidi"/>
          <w:b w:val="0"/>
          <w:sz w:val="22"/>
          <w:lang w:eastAsia="en-US"/>
        </w:rPr>
        <w:tab/>
      </w:r>
      <w:r w:rsidRPr="00362FD5">
        <w:rPr>
          <w:lang w:val="en-GB"/>
        </w:rPr>
        <w:t>RSS PRBs colliding with other SI are dropped.</w:t>
      </w:r>
    </w:p>
    <w:p w14:paraId="50D40693" w14:textId="77777777" w:rsidR="007825F9" w:rsidRDefault="007825F9" w:rsidP="007825F9">
      <w:pPr>
        <w:pStyle w:val="TOC1"/>
        <w:jc w:val="both"/>
        <w:rPr>
          <w:rFonts w:asciiTheme="minorHAnsi" w:eastAsiaTheme="minorEastAsia" w:hAnsiTheme="minorHAnsi" w:cstheme="minorBidi"/>
          <w:b w:val="0"/>
          <w:sz w:val="22"/>
          <w:lang w:eastAsia="en-US"/>
        </w:rPr>
      </w:pPr>
      <w:r>
        <w:t>Proposal 15</w:t>
      </w:r>
      <w:r>
        <w:rPr>
          <w:rFonts w:asciiTheme="minorHAnsi" w:eastAsiaTheme="minorEastAsia" w:hAnsiTheme="minorHAnsi" w:cstheme="minorBidi"/>
          <w:b w:val="0"/>
          <w:sz w:val="22"/>
          <w:lang w:eastAsia="en-US"/>
        </w:rPr>
        <w:tab/>
      </w:r>
      <w:r w:rsidRPr="00362FD5">
        <w:rPr>
          <w:lang w:val="en-GB"/>
        </w:rPr>
        <w:t>RSS PRBs are dropped if colliding with WUS or PO.</w:t>
      </w:r>
    </w:p>
    <w:p w14:paraId="70967945" w14:textId="6CEBA453" w:rsidR="00C01F33" w:rsidRPr="00C51405" w:rsidRDefault="008E065E" w:rsidP="000D5F64">
      <w:pPr>
        <w:pStyle w:val="TOC1"/>
        <w:ind w:left="0" w:firstLine="0"/>
        <w:jc w:val="both"/>
        <w:rPr>
          <w:bCs/>
        </w:rPr>
      </w:pPr>
      <w:r w:rsidRPr="00C51405">
        <w:rPr>
          <w:b w:val="0"/>
          <w:bCs/>
        </w:rPr>
        <w:fldChar w:fldCharType="end"/>
      </w:r>
    </w:p>
    <w:p w14:paraId="57B73A36" w14:textId="77777777" w:rsidR="00F507D1" w:rsidRPr="00C51405" w:rsidRDefault="00F507D1" w:rsidP="001A3C32">
      <w:pPr>
        <w:pStyle w:val="Heading1"/>
        <w:jc w:val="both"/>
        <w:rPr>
          <w:lang w:val="en-US"/>
        </w:rPr>
      </w:pPr>
      <w:bookmarkStart w:id="94" w:name="_In-sequence_SDU_delivery"/>
      <w:bookmarkEnd w:id="94"/>
      <w:r w:rsidRPr="00C51405">
        <w:rPr>
          <w:lang w:val="en-US"/>
        </w:rPr>
        <w:t>References</w:t>
      </w:r>
    </w:p>
    <w:p w14:paraId="4D27BC11" w14:textId="24AA9F95" w:rsidR="000A52DC" w:rsidRPr="00C51405" w:rsidRDefault="000A4D8A" w:rsidP="001A3C32">
      <w:pPr>
        <w:pStyle w:val="Reference"/>
        <w:jc w:val="both"/>
        <w:rPr>
          <w:rFonts w:cs="Arial"/>
        </w:rPr>
      </w:pPr>
      <w:bookmarkStart w:id="95" w:name="_Ref476919366"/>
      <w:bookmarkStart w:id="96" w:name="_Ref454459437"/>
      <w:bookmarkStart w:id="97" w:name="_Ref174151459"/>
      <w:bookmarkStart w:id="98" w:name="_Ref189809556"/>
      <w:r w:rsidRPr="00C51405">
        <w:rPr>
          <w:rFonts w:cs="Arial"/>
        </w:rPr>
        <w:t>RAN1, Chairman’s Notes, 3GPP TSG RAN WG1 Meeting #</w:t>
      </w:r>
      <w:r w:rsidR="003D74CB" w:rsidRPr="00C51405">
        <w:rPr>
          <w:rFonts w:cs="Arial"/>
        </w:rPr>
        <w:t>92</w:t>
      </w:r>
      <w:r w:rsidRPr="00C51405">
        <w:rPr>
          <w:rFonts w:cs="Arial"/>
        </w:rPr>
        <w:t xml:space="preserve">, </w:t>
      </w:r>
      <w:r w:rsidR="003F1B1B" w:rsidRPr="00C51405">
        <w:rPr>
          <w:rFonts w:cs="Arial"/>
        </w:rPr>
        <w:t>Athens, Greece</w:t>
      </w:r>
      <w:r w:rsidR="003D74CB" w:rsidRPr="00C51405">
        <w:rPr>
          <w:rFonts w:cs="Arial"/>
        </w:rPr>
        <w:t xml:space="preserve">, </w:t>
      </w:r>
      <w:r w:rsidR="003F1B1B" w:rsidRPr="00C51405">
        <w:rPr>
          <w:rFonts w:cs="Arial"/>
        </w:rPr>
        <w:t>February</w:t>
      </w:r>
      <w:r w:rsidRPr="00C51405">
        <w:rPr>
          <w:rFonts w:cs="Arial"/>
        </w:rPr>
        <w:t xml:space="preserve"> 201</w:t>
      </w:r>
      <w:r w:rsidR="003D74CB" w:rsidRPr="00C51405">
        <w:rPr>
          <w:rFonts w:cs="Arial"/>
        </w:rPr>
        <w:t>8</w:t>
      </w:r>
      <w:r w:rsidRPr="00C51405">
        <w:rPr>
          <w:rFonts w:cs="Arial"/>
        </w:rPr>
        <w:t>.</w:t>
      </w:r>
      <w:bookmarkEnd w:id="95"/>
      <w:bookmarkEnd w:id="96"/>
    </w:p>
    <w:p w14:paraId="67837444" w14:textId="4FFA80E4" w:rsidR="003F1B1B" w:rsidRPr="00C51405" w:rsidRDefault="003F1B1B" w:rsidP="001A3C32">
      <w:pPr>
        <w:pStyle w:val="Reference"/>
        <w:jc w:val="both"/>
        <w:rPr>
          <w:rFonts w:cs="Arial"/>
        </w:rPr>
      </w:pPr>
      <w:bookmarkStart w:id="99" w:name="_Ref514405098"/>
      <w:r w:rsidRPr="00C51405">
        <w:rPr>
          <w:rFonts w:cs="Arial"/>
        </w:rPr>
        <w:t>RAN1, Chairman’s Notes, 3GPP TSG RAN WG1 Meeting #92bis, Sanya, P.R. China, April 2018.</w:t>
      </w:r>
      <w:bookmarkEnd w:id="99"/>
    </w:p>
    <w:bookmarkEnd w:id="97"/>
    <w:bookmarkEnd w:id="98"/>
    <w:p w14:paraId="65149626" w14:textId="4B9E46F8" w:rsidR="00CB58FF" w:rsidRPr="00C51405" w:rsidRDefault="00CB58FF" w:rsidP="001A3C32">
      <w:pPr>
        <w:pStyle w:val="Reference"/>
        <w:jc w:val="both"/>
        <w:rPr>
          <w:rFonts w:cs="Arial"/>
        </w:rPr>
      </w:pPr>
      <w:r w:rsidRPr="00C51405">
        <w:rPr>
          <w:rFonts w:cs="Arial"/>
        </w:rPr>
        <w:t>R1-1805849,</w:t>
      </w:r>
      <w:r w:rsidRPr="00C51405">
        <w:rPr>
          <w:rFonts w:cs="Arial"/>
        </w:rPr>
        <w:tab/>
        <w:t xml:space="preserve"> </w:t>
      </w:r>
      <w:r w:rsidRPr="00C51405">
        <w:rPr>
          <w:rFonts w:cs="Arial"/>
          <w:i/>
        </w:rPr>
        <w:t>Resynchronization signal for MTC</w:t>
      </w:r>
      <w:r w:rsidRPr="00C51405">
        <w:rPr>
          <w:rFonts w:cs="Arial"/>
        </w:rPr>
        <w:t>, Ericsson, RAN1 #93, Busan, Korea, May 2018.</w:t>
      </w:r>
    </w:p>
    <w:p w14:paraId="6502245A" w14:textId="3E4C45EC" w:rsidR="00CB58FF" w:rsidRPr="00C51405" w:rsidRDefault="00CB58FF" w:rsidP="001A3C32">
      <w:pPr>
        <w:pStyle w:val="Reference"/>
        <w:jc w:val="both"/>
        <w:rPr>
          <w:rFonts w:cs="Arial"/>
        </w:rPr>
      </w:pPr>
      <w:r w:rsidRPr="00C51405">
        <w:rPr>
          <w:rFonts w:cs="Arial"/>
        </w:rPr>
        <w:t xml:space="preserve">R1-1805977, </w:t>
      </w:r>
      <w:r w:rsidRPr="00C51405">
        <w:rPr>
          <w:rFonts w:cs="Arial"/>
          <w:i/>
        </w:rPr>
        <w:t>Cell search and system information acquisition improvements in eFeMTC</w:t>
      </w:r>
      <w:r w:rsidRPr="00C51405">
        <w:rPr>
          <w:rFonts w:cs="Arial"/>
        </w:rPr>
        <w:t>, Huawei, HiSilicon, RAN1 #93, Busan, Korea, May 2018.</w:t>
      </w:r>
    </w:p>
    <w:p w14:paraId="4FEBE59F" w14:textId="76CECEBD" w:rsidR="00CB58FF" w:rsidRPr="00C51405" w:rsidRDefault="00CB58FF" w:rsidP="001A3C32">
      <w:pPr>
        <w:pStyle w:val="Reference"/>
        <w:jc w:val="both"/>
        <w:rPr>
          <w:rFonts w:cs="Arial"/>
        </w:rPr>
      </w:pPr>
      <w:r w:rsidRPr="00C51405">
        <w:rPr>
          <w:rFonts w:cs="Arial"/>
        </w:rPr>
        <w:t xml:space="preserve">R1-1806002, </w:t>
      </w:r>
      <w:r w:rsidRPr="00C51405">
        <w:rPr>
          <w:rFonts w:cs="Arial"/>
          <w:i/>
        </w:rPr>
        <w:t>Re-Sync Signal Design Considerations</w:t>
      </w:r>
      <w:r w:rsidRPr="00C51405">
        <w:rPr>
          <w:rFonts w:cs="Arial"/>
        </w:rPr>
        <w:t>, Sierra Wireless, S.A. , RAN1 #93, Busan, Korea, May 2018.</w:t>
      </w:r>
    </w:p>
    <w:p w14:paraId="72EE0D74" w14:textId="26589D0A" w:rsidR="00CB58FF" w:rsidRPr="00C51405" w:rsidRDefault="00CB58FF" w:rsidP="001A3C32">
      <w:pPr>
        <w:pStyle w:val="Reference"/>
        <w:jc w:val="both"/>
        <w:rPr>
          <w:rFonts w:cs="Arial"/>
        </w:rPr>
      </w:pPr>
      <w:r w:rsidRPr="00C51405">
        <w:rPr>
          <w:rFonts w:cs="Arial"/>
        </w:rPr>
        <w:t xml:space="preserve">R1-1806172, </w:t>
      </w:r>
      <w:r w:rsidRPr="00C51405">
        <w:rPr>
          <w:rFonts w:cs="Arial"/>
          <w:i/>
        </w:rPr>
        <w:t>Resynchronization signal for efeMTC</w:t>
      </w:r>
      <w:r w:rsidRPr="00C51405">
        <w:rPr>
          <w:rFonts w:cs="Arial"/>
        </w:rPr>
        <w:t>, Nokia, Nokia Shanghai Bell, RAN1 #93, Busan, Korea, May 2018.</w:t>
      </w:r>
    </w:p>
    <w:p w14:paraId="6928A91E" w14:textId="51351C58" w:rsidR="00CB58FF" w:rsidRPr="00C51405" w:rsidRDefault="00CB58FF" w:rsidP="001A3C32">
      <w:pPr>
        <w:pStyle w:val="Reference"/>
        <w:jc w:val="both"/>
        <w:rPr>
          <w:rFonts w:cs="Arial"/>
        </w:rPr>
      </w:pPr>
      <w:r w:rsidRPr="00C51405">
        <w:rPr>
          <w:rFonts w:cs="Arial"/>
        </w:rPr>
        <w:t xml:space="preserve">R1-1806185, </w:t>
      </w:r>
      <w:r w:rsidRPr="00C51405">
        <w:rPr>
          <w:rFonts w:cs="Arial"/>
          <w:i/>
        </w:rPr>
        <w:t>Remaining details on resynchronization signal for MTC</w:t>
      </w:r>
      <w:r w:rsidRPr="00C51405">
        <w:rPr>
          <w:rFonts w:cs="Arial"/>
        </w:rPr>
        <w:t>, ZTE, RAN1 #93, Busan, Korea, May 2018.</w:t>
      </w:r>
    </w:p>
    <w:p w14:paraId="652D2116" w14:textId="6692DF81" w:rsidR="00CB58FF" w:rsidRPr="00C51405" w:rsidRDefault="00CB58FF" w:rsidP="001A3C32">
      <w:pPr>
        <w:pStyle w:val="Reference"/>
        <w:jc w:val="both"/>
        <w:rPr>
          <w:rFonts w:cs="Arial"/>
        </w:rPr>
      </w:pPr>
      <w:r w:rsidRPr="00C51405">
        <w:rPr>
          <w:rFonts w:cs="Arial"/>
        </w:rPr>
        <w:t xml:space="preserve">R1-1806487, </w:t>
      </w:r>
      <w:r w:rsidRPr="00C51405">
        <w:rPr>
          <w:rFonts w:cs="Arial"/>
          <w:i/>
        </w:rPr>
        <w:t>Resynchronization signal for efeMTC</w:t>
      </w:r>
      <w:r w:rsidRPr="00C51405">
        <w:rPr>
          <w:rFonts w:cs="Arial"/>
        </w:rPr>
        <w:t>, Intel Corp., RAN1 #93, Busan, Korea, May 2018.</w:t>
      </w:r>
    </w:p>
    <w:p w14:paraId="533E90CB" w14:textId="34C869E5" w:rsidR="00CB58FF" w:rsidRPr="00C51405" w:rsidRDefault="00CB58FF" w:rsidP="001A3C32">
      <w:pPr>
        <w:pStyle w:val="Reference"/>
        <w:jc w:val="both"/>
        <w:rPr>
          <w:rFonts w:cs="Arial"/>
        </w:rPr>
      </w:pPr>
      <w:r w:rsidRPr="00C51405">
        <w:rPr>
          <w:rFonts w:cs="Arial"/>
        </w:rPr>
        <w:lastRenderedPageBreak/>
        <w:t xml:space="preserve">R1-1806558, </w:t>
      </w:r>
      <w:r w:rsidRPr="00C51405">
        <w:rPr>
          <w:rFonts w:cs="Arial"/>
          <w:i/>
        </w:rPr>
        <w:t>Remaining issues in RSS</w:t>
      </w:r>
      <w:r w:rsidRPr="00C51405">
        <w:rPr>
          <w:rFonts w:cs="Arial"/>
        </w:rPr>
        <w:t>, Sony, RAN1 #93, Busan, Korea, May 2018.</w:t>
      </w:r>
    </w:p>
    <w:p w14:paraId="38F2CB73" w14:textId="63CDD73E" w:rsidR="00CB58FF" w:rsidRPr="00C51405" w:rsidRDefault="00CB58FF" w:rsidP="001A3C32">
      <w:pPr>
        <w:pStyle w:val="Reference"/>
        <w:jc w:val="both"/>
        <w:rPr>
          <w:rFonts w:cs="Arial"/>
        </w:rPr>
      </w:pPr>
      <w:r w:rsidRPr="00C51405">
        <w:rPr>
          <w:rFonts w:cs="Arial"/>
        </w:rPr>
        <w:t xml:space="preserve">R1-1806682, </w:t>
      </w:r>
      <w:r w:rsidRPr="00C51405">
        <w:rPr>
          <w:rFonts w:cs="Arial"/>
          <w:i/>
        </w:rPr>
        <w:t>Discussion on enhanced synchronization signals and resynchronization signals</w:t>
      </w:r>
      <w:r w:rsidRPr="00C51405">
        <w:rPr>
          <w:rFonts w:cs="Arial"/>
        </w:rPr>
        <w:t>, Samsung, RAN1 #93, Busan, Korea, May 2018.</w:t>
      </w:r>
    </w:p>
    <w:p w14:paraId="682A33B0" w14:textId="10EBF0AB" w:rsidR="00CB58FF" w:rsidRPr="00C51405" w:rsidRDefault="00CB58FF" w:rsidP="001A3C32">
      <w:pPr>
        <w:pStyle w:val="Reference"/>
        <w:jc w:val="both"/>
        <w:rPr>
          <w:rFonts w:cs="Arial"/>
        </w:rPr>
      </w:pPr>
      <w:r w:rsidRPr="00C51405">
        <w:rPr>
          <w:rFonts w:cs="Arial"/>
        </w:rPr>
        <w:t xml:space="preserve">R1-1807102, </w:t>
      </w:r>
      <w:r w:rsidRPr="00C51405">
        <w:rPr>
          <w:rFonts w:cs="Arial"/>
          <w:i/>
        </w:rPr>
        <w:t>Reduced system acquisition time</w:t>
      </w:r>
      <w:r w:rsidRPr="00C51405">
        <w:rPr>
          <w:rFonts w:cs="Arial"/>
        </w:rPr>
        <w:t>, Qualcomm Inc., RAN1 #93, Busan, Korea, May 2018.</w:t>
      </w:r>
    </w:p>
    <w:sectPr w:rsidR="00CB58FF" w:rsidRPr="00C5140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B2708" w14:textId="77777777" w:rsidR="00180206" w:rsidRDefault="00180206">
      <w:r>
        <w:separator/>
      </w:r>
    </w:p>
  </w:endnote>
  <w:endnote w:type="continuationSeparator" w:id="0">
    <w:p w14:paraId="7B75F3C2" w14:textId="77777777" w:rsidR="00180206" w:rsidRDefault="00180206">
      <w:r>
        <w:continuationSeparator/>
      </w:r>
    </w:p>
  </w:endnote>
  <w:endnote w:type="continuationNotice" w:id="1">
    <w:p w14:paraId="08F03C08" w14:textId="77777777" w:rsidR="00180206" w:rsidRDefault="00180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1E7E478" w:rsidR="007E2687" w:rsidRDefault="007E26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21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21E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4721D" w14:textId="77777777" w:rsidR="00180206" w:rsidRDefault="00180206">
      <w:r>
        <w:separator/>
      </w:r>
    </w:p>
  </w:footnote>
  <w:footnote w:type="continuationSeparator" w:id="0">
    <w:p w14:paraId="7AD991FC" w14:textId="77777777" w:rsidR="00180206" w:rsidRDefault="00180206">
      <w:r>
        <w:continuationSeparator/>
      </w:r>
    </w:p>
  </w:footnote>
  <w:footnote w:type="continuationNotice" w:id="1">
    <w:p w14:paraId="4A2FBEB4" w14:textId="77777777" w:rsidR="00180206" w:rsidRDefault="001802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7E2687" w:rsidRDefault="007E2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688061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6840BA"/>
    <w:multiLevelType w:val="hybridMultilevel"/>
    <w:tmpl w:val="1CAEB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555D"/>
    <w:multiLevelType w:val="hybridMultilevel"/>
    <w:tmpl w:val="A3AC9D6A"/>
    <w:lvl w:ilvl="0" w:tplc="A114002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0192A"/>
    <w:multiLevelType w:val="hybridMultilevel"/>
    <w:tmpl w:val="40F41F7C"/>
    <w:lvl w:ilvl="0" w:tplc="05341B0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845C7"/>
    <w:multiLevelType w:val="hybridMultilevel"/>
    <w:tmpl w:val="CB8C4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4476D1BC"/>
    <w:lvl w:ilvl="0" w:tplc="B93827B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9C6505"/>
    <w:multiLevelType w:val="hybridMultilevel"/>
    <w:tmpl w:val="FC0CF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03A47"/>
    <w:multiLevelType w:val="hybridMultilevel"/>
    <w:tmpl w:val="A89049C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721312F8"/>
    <w:multiLevelType w:val="hybridMultilevel"/>
    <w:tmpl w:val="E96C7C4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42A"/>
    <w:multiLevelType w:val="hybridMultilevel"/>
    <w:tmpl w:val="C01A2494"/>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1"/>
  </w:num>
  <w:num w:numId="18">
    <w:abstractNumId w:val="6"/>
  </w:num>
  <w:num w:numId="19">
    <w:abstractNumId w:val="24"/>
  </w:num>
  <w:num w:numId="20">
    <w:abstractNumId w:val="18"/>
  </w:num>
  <w:num w:numId="21">
    <w:abstractNumId w:val="25"/>
  </w:num>
  <w:num w:numId="22">
    <w:abstractNumId w:val="5"/>
  </w:num>
  <w:num w:numId="23">
    <w:abstractNumId w:val="12"/>
  </w:num>
  <w:num w:numId="24">
    <w:abstractNumId w:val="6"/>
  </w:num>
  <w:num w:numId="25">
    <w:abstractNumId w:val="23"/>
  </w:num>
  <w:num w:numId="26">
    <w:abstractNumId w:val="16"/>
  </w:num>
  <w:num w:numId="27">
    <w:abstractNumId w:val="7"/>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s-MX"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FC"/>
    <w:rsid w:val="000006E1"/>
    <w:rsid w:val="00002A37"/>
    <w:rsid w:val="000041FC"/>
    <w:rsid w:val="000062A6"/>
    <w:rsid w:val="00006446"/>
    <w:rsid w:val="00006896"/>
    <w:rsid w:val="00006FC4"/>
    <w:rsid w:val="00007CDC"/>
    <w:rsid w:val="000100E9"/>
    <w:rsid w:val="00011B28"/>
    <w:rsid w:val="00014AB9"/>
    <w:rsid w:val="00015D15"/>
    <w:rsid w:val="0001658F"/>
    <w:rsid w:val="00017A2C"/>
    <w:rsid w:val="00022C65"/>
    <w:rsid w:val="00023068"/>
    <w:rsid w:val="0002531D"/>
    <w:rsid w:val="0002564D"/>
    <w:rsid w:val="00025ECA"/>
    <w:rsid w:val="000325B8"/>
    <w:rsid w:val="00032EC1"/>
    <w:rsid w:val="000347BA"/>
    <w:rsid w:val="00034C15"/>
    <w:rsid w:val="00035582"/>
    <w:rsid w:val="00035808"/>
    <w:rsid w:val="00036BA1"/>
    <w:rsid w:val="00036D0A"/>
    <w:rsid w:val="000422E2"/>
    <w:rsid w:val="00042F22"/>
    <w:rsid w:val="000444EF"/>
    <w:rsid w:val="00044A3F"/>
    <w:rsid w:val="000463C6"/>
    <w:rsid w:val="00046871"/>
    <w:rsid w:val="00051C11"/>
    <w:rsid w:val="00052A07"/>
    <w:rsid w:val="000534E3"/>
    <w:rsid w:val="0005606A"/>
    <w:rsid w:val="00057117"/>
    <w:rsid w:val="00060FF1"/>
    <w:rsid w:val="000616E7"/>
    <w:rsid w:val="00061E4D"/>
    <w:rsid w:val="0006487E"/>
    <w:rsid w:val="00064C19"/>
    <w:rsid w:val="00065482"/>
    <w:rsid w:val="00065E1A"/>
    <w:rsid w:val="00065E24"/>
    <w:rsid w:val="00066EC3"/>
    <w:rsid w:val="00071676"/>
    <w:rsid w:val="00074475"/>
    <w:rsid w:val="000753A1"/>
    <w:rsid w:val="00077E5F"/>
    <w:rsid w:val="0008036A"/>
    <w:rsid w:val="00080C78"/>
    <w:rsid w:val="000816D5"/>
    <w:rsid w:val="00081AE6"/>
    <w:rsid w:val="0008530C"/>
    <w:rsid w:val="000855EB"/>
    <w:rsid w:val="00085920"/>
    <w:rsid w:val="00085B52"/>
    <w:rsid w:val="000866F2"/>
    <w:rsid w:val="0008695D"/>
    <w:rsid w:val="0009009F"/>
    <w:rsid w:val="00090D3A"/>
    <w:rsid w:val="00091557"/>
    <w:rsid w:val="00091BB2"/>
    <w:rsid w:val="00091CD4"/>
    <w:rsid w:val="0009234C"/>
    <w:rsid w:val="000924C1"/>
    <w:rsid w:val="000924F0"/>
    <w:rsid w:val="0009335A"/>
    <w:rsid w:val="00093474"/>
    <w:rsid w:val="00094903"/>
    <w:rsid w:val="0009510F"/>
    <w:rsid w:val="0009583E"/>
    <w:rsid w:val="0009622C"/>
    <w:rsid w:val="00096352"/>
    <w:rsid w:val="000A1303"/>
    <w:rsid w:val="000A1B7B"/>
    <w:rsid w:val="000A2F84"/>
    <w:rsid w:val="000A4D8A"/>
    <w:rsid w:val="000A52A3"/>
    <w:rsid w:val="000A52DC"/>
    <w:rsid w:val="000A56F2"/>
    <w:rsid w:val="000A7E5A"/>
    <w:rsid w:val="000B18A0"/>
    <w:rsid w:val="000B1C13"/>
    <w:rsid w:val="000B2719"/>
    <w:rsid w:val="000B3A8F"/>
    <w:rsid w:val="000B3B70"/>
    <w:rsid w:val="000B4AB9"/>
    <w:rsid w:val="000B58C3"/>
    <w:rsid w:val="000B5A30"/>
    <w:rsid w:val="000B61E9"/>
    <w:rsid w:val="000B62F0"/>
    <w:rsid w:val="000C165A"/>
    <w:rsid w:val="000C2E19"/>
    <w:rsid w:val="000D040A"/>
    <w:rsid w:val="000D0576"/>
    <w:rsid w:val="000D0D07"/>
    <w:rsid w:val="000D2B45"/>
    <w:rsid w:val="000D4797"/>
    <w:rsid w:val="000D4D99"/>
    <w:rsid w:val="000D5343"/>
    <w:rsid w:val="000D5F64"/>
    <w:rsid w:val="000D7F82"/>
    <w:rsid w:val="000E0527"/>
    <w:rsid w:val="000E0D16"/>
    <w:rsid w:val="000E1E92"/>
    <w:rsid w:val="000E2052"/>
    <w:rsid w:val="000E2ADC"/>
    <w:rsid w:val="000E34A4"/>
    <w:rsid w:val="000E42B6"/>
    <w:rsid w:val="000E5556"/>
    <w:rsid w:val="000F06D6"/>
    <w:rsid w:val="000F0EB1"/>
    <w:rsid w:val="000F1106"/>
    <w:rsid w:val="000F2B8F"/>
    <w:rsid w:val="000F3BE9"/>
    <w:rsid w:val="000F3F6C"/>
    <w:rsid w:val="000F6DF3"/>
    <w:rsid w:val="000F6FF4"/>
    <w:rsid w:val="00100084"/>
    <w:rsid w:val="001005FF"/>
    <w:rsid w:val="001062FB"/>
    <w:rsid w:val="001063E6"/>
    <w:rsid w:val="00107597"/>
    <w:rsid w:val="00107FD8"/>
    <w:rsid w:val="00113CF4"/>
    <w:rsid w:val="0011407E"/>
    <w:rsid w:val="001153EA"/>
    <w:rsid w:val="00115643"/>
    <w:rsid w:val="00115D15"/>
    <w:rsid w:val="00116765"/>
    <w:rsid w:val="00120580"/>
    <w:rsid w:val="001219F5"/>
    <w:rsid w:val="00121A20"/>
    <w:rsid w:val="00123136"/>
    <w:rsid w:val="0012377F"/>
    <w:rsid w:val="00124314"/>
    <w:rsid w:val="00126B4A"/>
    <w:rsid w:val="00127EA8"/>
    <w:rsid w:val="001306C7"/>
    <w:rsid w:val="00130CC6"/>
    <w:rsid w:val="0013138E"/>
    <w:rsid w:val="00132626"/>
    <w:rsid w:val="00132FD0"/>
    <w:rsid w:val="001344C0"/>
    <w:rsid w:val="001346FA"/>
    <w:rsid w:val="00135252"/>
    <w:rsid w:val="00137AB5"/>
    <w:rsid w:val="00137F0B"/>
    <w:rsid w:val="0014034A"/>
    <w:rsid w:val="00143529"/>
    <w:rsid w:val="00145B21"/>
    <w:rsid w:val="0015153C"/>
    <w:rsid w:val="00151E10"/>
    <w:rsid w:val="00151E23"/>
    <w:rsid w:val="001521A7"/>
    <w:rsid w:val="00152478"/>
    <w:rsid w:val="001526E0"/>
    <w:rsid w:val="00154B9F"/>
    <w:rsid w:val="001551B5"/>
    <w:rsid w:val="00155CCD"/>
    <w:rsid w:val="0015719E"/>
    <w:rsid w:val="0015763F"/>
    <w:rsid w:val="001627F3"/>
    <w:rsid w:val="00164EE9"/>
    <w:rsid w:val="0016521B"/>
    <w:rsid w:val="001659C1"/>
    <w:rsid w:val="00167219"/>
    <w:rsid w:val="00170B24"/>
    <w:rsid w:val="00170ECD"/>
    <w:rsid w:val="00173A8E"/>
    <w:rsid w:val="00175E87"/>
    <w:rsid w:val="00177795"/>
    <w:rsid w:val="00180206"/>
    <w:rsid w:val="0018107B"/>
    <w:rsid w:val="0018143F"/>
    <w:rsid w:val="00181C27"/>
    <w:rsid w:val="00181D2B"/>
    <w:rsid w:val="00182F1C"/>
    <w:rsid w:val="00183297"/>
    <w:rsid w:val="00183850"/>
    <w:rsid w:val="00184233"/>
    <w:rsid w:val="00186C84"/>
    <w:rsid w:val="001875F8"/>
    <w:rsid w:val="00190753"/>
    <w:rsid w:val="00190AC1"/>
    <w:rsid w:val="001920E0"/>
    <w:rsid w:val="001928FE"/>
    <w:rsid w:val="0019341A"/>
    <w:rsid w:val="00193C18"/>
    <w:rsid w:val="00194110"/>
    <w:rsid w:val="00194315"/>
    <w:rsid w:val="001952ED"/>
    <w:rsid w:val="001961E4"/>
    <w:rsid w:val="00196EEF"/>
    <w:rsid w:val="00197DF9"/>
    <w:rsid w:val="001A0286"/>
    <w:rsid w:val="001A0882"/>
    <w:rsid w:val="001A0E40"/>
    <w:rsid w:val="001A0F7B"/>
    <w:rsid w:val="001A1987"/>
    <w:rsid w:val="001A2564"/>
    <w:rsid w:val="001A2567"/>
    <w:rsid w:val="001A3C32"/>
    <w:rsid w:val="001A6173"/>
    <w:rsid w:val="001A6CBA"/>
    <w:rsid w:val="001A78DD"/>
    <w:rsid w:val="001A7AE9"/>
    <w:rsid w:val="001A7FCF"/>
    <w:rsid w:val="001B0D97"/>
    <w:rsid w:val="001B4CF0"/>
    <w:rsid w:val="001B504C"/>
    <w:rsid w:val="001B5A5D"/>
    <w:rsid w:val="001B5E4F"/>
    <w:rsid w:val="001C1CE5"/>
    <w:rsid w:val="001C3D2A"/>
    <w:rsid w:val="001C5A6B"/>
    <w:rsid w:val="001D20A2"/>
    <w:rsid w:val="001D51BA"/>
    <w:rsid w:val="001D59EA"/>
    <w:rsid w:val="001D5E24"/>
    <w:rsid w:val="001D6342"/>
    <w:rsid w:val="001D6D53"/>
    <w:rsid w:val="001D6E86"/>
    <w:rsid w:val="001D798B"/>
    <w:rsid w:val="001E076F"/>
    <w:rsid w:val="001E2DAB"/>
    <w:rsid w:val="001E58E2"/>
    <w:rsid w:val="001E7AED"/>
    <w:rsid w:val="001E7E77"/>
    <w:rsid w:val="001F0DDF"/>
    <w:rsid w:val="001F1DE5"/>
    <w:rsid w:val="001F3916"/>
    <w:rsid w:val="001F3A21"/>
    <w:rsid w:val="001F3F0F"/>
    <w:rsid w:val="001F3F7B"/>
    <w:rsid w:val="001F54C5"/>
    <w:rsid w:val="001F6556"/>
    <w:rsid w:val="001F662C"/>
    <w:rsid w:val="001F7074"/>
    <w:rsid w:val="00200490"/>
    <w:rsid w:val="00200A1C"/>
    <w:rsid w:val="00201F3A"/>
    <w:rsid w:val="00203F96"/>
    <w:rsid w:val="0020416D"/>
    <w:rsid w:val="002069B2"/>
    <w:rsid w:val="00207FA3"/>
    <w:rsid w:val="0021023C"/>
    <w:rsid w:val="00211346"/>
    <w:rsid w:val="00211B51"/>
    <w:rsid w:val="00213F8A"/>
    <w:rsid w:val="00214DA8"/>
    <w:rsid w:val="00215423"/>
    <w:rsid w:val="002158FA"/>
    <w:rsid w:val="00220600"/>
    <w:rsid w:val="002224DB"/>
    <w:rsid w:val="00223FCB"/>
    <w:rsid w:val="002252C3"/>
    <w:rsid w:val="00225C54"/>
    <w:rsid w:val="002269DD"/>
    <w:rsid w:val="002273B0"/>
    <w:rsid w:val="00230765"/>
    <w:rsid w:val="002319E4"/>
    <w:rsid w:val="00231D45"/>
    <w:rsid w:val="00234030"/>
    <w:rsid w:val="00235632"/>
    <w:rsid w:val="00235872"/>
    <w:rsid w:val="002367C1"/>
    <w:rsid w:val="00240389"/>
    <w:rsid w:val="00240D7A"/>
    <w:rsid w:val="00241559"/>
    <w:rsid w:val="00242BA6"/>
    <w:rsid w:val="00243258"/>
    <w:rsid w:val="002432B9"/>
    <w:rsid w:val="002435B3"/>
    <w:rsid w:val="00244277"/>
    <w:rsid w:val="0024454D"/>
    <w:rsid w:val="002458EB"/>
    <w:rsid w:val="00245BEF"/>
    <w:rsid w:val="002500C8"/>
    <w:rsid w:val="002574DE"/>
    <w:rsid w:val="00257543"/>
    <w:rsid w:val="00260A44"/>
    <w:rsid w:val="002617E7"/>
    <w:rsid w:val="00261D1E"/>
    <w:rsid w:val="00264228"/>
    <w:rsid w:val="00264334"/>
    <w:rsid w:val="0026473E"/>
    <w:rsid w:val="00266214"/>
    <w:rsid w:val="00266545"/>
    <w:rsid w:val="00267C83"/>
    <w:rsid w:val="00270DEF"/>
    <w:rsid w:val="0027144F"/>
    <w:rsid w:val="00271F3A"/>
    <w:rsid w:val="0027292E"/>
    <w:rsid w:val="00273278"/>
    <w:rsid w:val="002737F4"/>
    <w:rsid w:val="002805F5"/>
    <w:rsid w:val="00280751"/>
    <w:rsid w:val="0028280A"/>
    <w:rsid w:val="0028473A"/>
    <w:rsid w:val="00285090"/>
    <w:rsid w:val="00286963"/>
    <w:rsid w:val="00286ACD"/>
    <w:rsid w:val="00287838"/>
    <w:rsid w:val="002907B5"/>
    <w:rsid w:val="00290B71"/>
    <w:rsid w:val="0029261B"/>
    <w:rsid w:val="00292EB7"/>
    <w:rsid w:val="00296227"/>
    <w:rsid w:val="00296F44"/>
    <w:rsid w:val="0029777D"/>
    <w:rsid w:val="00297D90"/>
    <w:rsid w:val="00297DA3"/>
    <w:rsid w:val="002A055E"/>
    <w:rsid w:val="002A1D4E"/>
    <w:rsid w:val="002A2869"/>
    <w:rsid w:val="002A2E5A"/>
    <w:rsid w:val="002A4765"/>
    <w:rsid w:val="002A4ED2"/>
    <w:rsid w:val="002A52DB"/>
    <w:rsid w:val="002A5552"/>
    <w:rsid w:val="002A6C74"/>
    <w:rsid w:val="002A718F"/>
    <w:rsid w:val="002B0F8E"/>
    <w:rsid w:val="002B123D"/>
    <w:rsid w:val="002B1D6F"/>
    <w:rsid w:val="002B24D6"/>
    <w:rsid w:val="002B6AF1"/>
    <w:rsid w:val="002B74E2"/>
    <w:rsid w:val="002C047E"/>
    <w:rsid w:val="002C1291"/>
    <w:rsid w:val="002C185A"/>
    <w:rsid w:val="002C41E6"/>
    <w:rsid w:val="002C4297"/>
    <w:rsid w:val="002C5BA4"/>
    <w:rsid w:val="002D071A"/>
    <w:rsid w:val="002D0A21"/>
    <w:rsid w:val="002D164E"/>
    <w:rsid w:val="002D2A60"/>
    <w:rsid w:val="002D34B2"/>
    <w:rsid w:val="002D64DE"/>
    <w:rsid w:val="002D678F"/>
    <w:rsid w:val="002D7637"/>
    <w:rsid w:val="002E17F2"/>
    <w:rsid w:val="002E26D3"/>
    <w:rsid w:val="002E34FD"/>
    <w:rsid w:val="002E3B84"/>
    <w:rsid w:val="002E4FBD"/>
    <w:rsid w:val="002E58FC"/>
    <w:rsid w:val="002E7CAE"/>
    <w:rsid w:val="002F0D17"/>
    <w:rsid w:val="002F1F26"/>
    <w:rsid w:val="002F208C"/>
    <w:rsid w:val="002F2771"/>
    <w:rsid w:val="002F37A9"/>
    <w:rsid w:val="002F483A"/>
    <w:rsid w:val="002F7264"/>
    <w:rsid w:val="003003A0"/>
    <w:rsid w:val="00301CE6"/>
    <w:rsid w:val="0030256B"/>
    <w:rsid w:val="0030501F"/>
    <w:rsid w:val="00307BA1"/>
    <w:rsid w:val="00310AC9"/>
    <w:rsid w:val="003113F8"/>
    <w:rsid w:val="00311702"/>
    <w:rsid w:val="0031181A"/>
    <w:rsid w:val="003118EB"/>
    <w:rsid w:val="00311C0E"/>
    <w:rsid w:val="00311E82"/>
    <w:rsid w:val="00312DFA"/>
    <w:rsid w:val="00313FD6"/>
    <w:rsid w:val="003143BD"/>
    <w:rsid w:val="00316EB1"/>
    <w:rsid w:val="0031713E"/>
    <w:rsid w:val="0031795A"/>
    <w:rsid w:val="003203ED"/>
    <w:rsid w:val="00321537"/>
    <w:rsid w:val="00322C9F"/>
    <w:rsid w:val="00323E38"/>
    <w:rsid w:val="00324D23"/>
    <w:rsid w:val="003260FD"/>
    <w:rsid w:val="00326F9C"/>
    <w:rsid w:val="003276E7"/>
    <w:rsid w:val="00331751"/>
    <w:rsid w:val="00333854"/>
    <w:rsid w:val="0033393B"/>
    <w:rsid w:val="00334579"/>
    <w:rsid w:val="00334988"/>
    <w:rsid w:val="00334BA8"/>
    <w:rsid w:val="00335858"/>
    <w:rsid w:val="00336BDA"/>
    <w:rsid w:val="00336C6A"/>
    <w:rsid w:val="00342BD7"/>
    <w:rsid w:val="0034316C"/>
    <w:rsid w:val="00343A07"/>
    <w:rsid w:val="00345063"/>
    <w:rsid w:val="00346DB5"/>
    <w:rsid w:val="003477B1"/>
    <w:rsid w:val="00347F8B"/>
    <w:rsid w:val="0035465A"/>
    <w:rsid w:val="00355502"/>
    <w:rsid w:val="00357380"/>
    <w:rsid w:val="003602D9"/>
    <w:rsid w:val="0036031D"/>
    <w:rsid w:val="003604CE"/>
    <w:rsid w:val="00360B28"/>
    <w:rsid w:val="00360C85"/>
    <w:rsid w:val="003616EE"/>
    <w:rsid w:val="003664D0"/>
    <w:rsid w:val="0036774F"/>
    <w:rsid w:val="00370E47"/>
    <w:rsid w:val="00372F41"/>
    <w:rsid w:val="003741AA"/>
    <w:rsid w:val="003742AC"/>
    <w:rsid w:val="003768F7"/>
    <w:rsid w:val="003768FE"/>
    <w:rsid w:val="00377A90"/>
    <w:rsid w:val="00377CE1"/>
    <w:rsid w:val="00384F7C"/>
    <w:rsid w:val="00385BF0"/>
    <w:rsid w:val="00387CD8"/>
    <w:rsid w:val="00391581"/>
    <w:rsid w:val="00391DCC"/>
    <w:rsid w:val="0039367A"/>
    <w:rsid w:val="003939FF"/>
    <w:rsid w:val="00394BBE"/>
    <w:rsid w:val="00396C22"/>
    <w:rsid w:val="003A0FFF"/>
    <w:rsid w:val="003A18EC"/>
    <w:rsid w:val="003A2223"/>
    <w:rsid w:val="003A2908"/>
    <w:rsid w:val="003A2A0F"/>
    <w:rsid w:val="003A2BB7"/>
    <w:rsid w:val="003A45A1"/>
    <w:rsid w:val="003A5B0A"/>
    <w:rsid w:val="003A6BAC"/>
    <w:rsid w:val="003A7EF3"/>
    <w:rsid w:val="003B1243"/>
    <w:rsid w:val="003B159C"/>
    <w:rsid w:val="003B1CD2"/>
    <w:rsid w:val="003B369F"/>
    <w:rsid w:val="003B36A3"/>
    <w:rsid w:val="003B3BE5"/>
    <w:rsid w:val="003B47F0"/>
    <w:rsid w:val="003B4DD1"/>
    <w:rsid w:val="003B56A3"/>
    <w:rsid w:val="003B5EB8"/>
    <w:rsid w:val="003B7E74"/>
    <w:rsid w:val="003B7FE5"/>
    <w:rsid w:val="003C11C8"/>
    <w:rsid w:val="003C2702"/>
    <w:rsid w:val="003C2888"/>
    <w:rsid w:val="003C2BA0"/>
    <w:rsid w:val="003C41F1"/>
    <w:rsid w:val="003C46F3"/>
    <w:rsid w:val="003C5AC5"/>
    <w:rsid w:val="003C7806"/>
    <w:rsid w:val="003D00F6"/>
    <w:rsid w:val="003D0400"/>
    <w:rsid w:val="003D109F"/>
    <w:rsid w:val="003D2478"/>
    <w:rsid w:val="003D3C45"/>
    <w:rsid w:val="003D5B1F"/>
    <w:rsid w:val="003D74CB"/>
    <w:rsid w:val="003E0A31"/>
    <w:rsid w:val="003E1503"/>
    <w:rsid w:val="003E15FA"/>
    <w:rsid w:val="003E2ADA"/>
    <w:rsid w:val="003E2FC5"/>
    <w:rsid w:val="003E3838"/>
    <w:rsid w:val="003E4268"/>
    <w:rsid w:val="003E55E4"/>
    <w:rsid w:val="003E6848"/>
    <w:rsid w:val="003E6C50"/>
    <w:rsid w:val="003E74E3"/>
    <w:rsid w:val="003F05C7"/>
    <w:rsid w:val="003F1025"/>
    <w:rsid w:val="003F1B1B"/>
    <w:rsid w:val="003F1EA9"/>
    <w:rsid w:val="003F2CD4"/>
    <w:rsid w:val="003F4061"/>
    <w:rsid w:val="003F4C5C"/>
    <w:rsid w:val="003F6BBE"/>
    <w:rsid w:val="004000E8"/>
    <w:rsid w:val="0040212F"/>
    <w:rsid w:val="00402E2B"/>
    <w:rsid w:val="00403113"/>
    <w:rsid w:val="00404910"/>
    <w:rsid w:val="0040512B"/>
    <w:rsid w:val="00405CA5"/>
    <w:rsid w:val="00406C2C"/>
    <w:rsid w:val="00406D3A"/>
    <w:rsid w:val="00407CD3"/>
    <w:rsid w:val="00407F25"/>
    <w:rsid w:val="00410134"/>
    <w:rsid w:val="00410B72"/>
    <w:rsid w:val="00410F18"/>
    <w:rsid w:val="0041129C"/>
    <w:rsid w:val="0041263E"/>
    <w:rsid w:val="00413AAC"/>
    <w:rsid w:val="00415A5F"/>
    <w:rsid w:val="00417A29"/>
    <w:rsid w:val="00420BE0"/>
    <w:rsid w:val="00421105"/>
    <w:rsid w:val="00423B38"/>
    <w:rsid w:val="004242F4"/>
    <w:rsid w:val="0042539C"/>
    <w:rsid w:val="004256E5"/>
    <w:rsid w:val="00427248"/>
    <w:rsid w:val="00433034"/>
    <w:rsid w:val="0043314D"/>
    <w:rsid w:val="00437447"/>
    <w:rsid w:val="004374B4"/>
    <w:rsid w:val="00441446"/>
    <w:rsid w:val="00441A92"/>
    <w:rsid w:val="00444F56"/>
    <w:rsid w:val="004463C5"/>
    <w:rsid w:val="00446488"/>
    <w:rsid w:val="00446538"/>
    <w:rsid w:val="00446A32"/>
    <w:rsid w:val="004517AA"/>
    <w:rsid w:val="00452CAC"/>
    <w:rsid w:val="00454444"/>
    <w:rsid w:val="00455BF1"/>
    <w:rsid w:val="00457565"/>
    <w:rsid w:val="00457B71"/>
    <w:rsid w:val="004634D9"/>
    <w:rsid w:val="00463A4C"/>
    <w:rsid w:val="004669E2"/>
    <w:rsid w:val="00470C31"/>
    <w:rsid w:val="00470CD9"/>
    <w:rsid w:val="004734D0"/>
    <w:rsid w:val="00473AD4"/>
    <w:rsid w:val="0047556B"/>
    <w:rsid w:val="00476F7F"/>
    <w:rsid w:val="00477768"/>
    <w:rsid w:val="00477E90"/>
    <w:rsid w:val="00481F49"/>
    <w:rsid w:val="00482538"/>
    <w:rsid w:val="00482FEA"/>
    <w:rsid w:val="00484447"/>
    <w:rsid w:val="004844EB"/>
    <w:rsid w:val="00484828"/>
    <w:rsid w:val="00485A5B"/>
    <w:rsid w:val="0049263A"/>
    <w:rsid w:val="00492BC5"/>
    <w:rsid w:val="00494A5E"/>
    <w:rsid w:val="004959B9"/>
    <w:rsid w:val="004964F1"/>
    <w:rsid w:val="00497115"/>
    <w:rsid w:val="004A16BC"/>
    <w:rsid w:val="004A1DB2"/>
    <w:rsid w:val="004A2B94"/>
    <w:rsid w:val="004B26F8"/>
    <w:rsid w:val="004B2C0E"/>
    <w:rsid w:val="004B348E"/>
    <w:rsid w:val="004B48ED"/>
    <w:rsid w:val="004B61DD"/>
    <w:rsid w:val="004B7AC9"/>
    <w:rsid w:val="004B7C0C"/>
    <w:rsid w:val="004C038C"/>
    <w:rsid w:val="004C1C13"/>
    <w:rsid w:val="004C3898"/>
    <w:rsid w:val="004C3C78"/>
    <w:rsid w:val="004D2039"/>
    <w:rsid w:val="004D272D"/>
    <w:rsid w:val="004D36B1"/>
    <w:rsid w:val="004D4B44"/>
    <w:rsid w:val="004D7EBD"/>
    <w:rsid w:val="004E16EB"/>
    <w:rsid w:val="004E2680"/>
    <w:rsid w:val="004E28F9"/>
    <w:rsid w:val="004E462E"/>
    <w:rsid w:val="004E55C5"/>
    <w:rsid w:val="004E56DC"/>
    <w:rsid w:val="004E614B"/>
    <w:rsid w:val="004E76F4"/>
    <w:rsid w:val="004F0B4E"/>
    <w:rsid w:val="004F0B6C"/>
    <w:rsid w:val="004F0FA0"/>
    <w:rsid w:val="004F2078"/>
    <w:rsid w:val="004F4DA3"/>
    <w:rsid w:val="004F66A4"/>
    <w:rsid w:val="0050096E"/>
    <w:rsid w:val="0050217A"/>
    <w:rsid w:val="00502204"/>
    <w:rsid w:val="0050285F"/>
    <w:rsid w:val="00506557"/>
    <w:rsid w:val="0050677A"/>
    <w:rsid w:val="005068AC"/>
    <w:rsid w:val="005077AB"/>
    <w:rsid w:val="005079E4"/>
    <w:rsid w:val="005108D8"/>
    <w:rsid w:val="005116F9"/>
    <w:rsid w:val="005153A7"/>
    <w:rsid w:val="00516E50"/>
    <w:rsid w:val="005219CF"/>
    <w:rsid w:val="0052372C"/>
    <w:rsid w:val="00525169"/>
    <w:rsid w:val="005253FA"/>
    <w:rsid w:val="0052549C"/>
    <w:rsid w:val="0052581B"/>
    <w:rsid w:val="005259EB"/>
    <w:rsid w:val="00531852"/>
    <w:rsid w:val="00531ABB"/>
    <w:rsid w:val="00531E66"/>
    <w:rsid w:val="00532738"/>
    <w:rsid w:val="00534B59"/>
    <w:rsid w:val="0053610C"/>
    <w:rsid w:val="00536759"/>
    <w:rsid w:val="00537349"/>
    <w:rsid w:val="00537C62"/>
    <w:rsid w:val="00540FF2"/>
    <w:rsid w:val="005440FF"/>
    <w:rsid w:val="005463B1"/>
    <w:rsid w:val="00546970"/>
    <w:rsid w:val="00547F4D"/>
    <w:rsid w:val="00550419"/>
    <w:rsid w:val="00550CE1"/>
    <w:rsid w:val="005536E6"/>
    <w:rsid w:val="005544B3"/>
    <w:rsid w:val="00554E19"/>
    <w:rsid w:val="00557265"/>
    <w:rsid w:val="0056121F"/>
    <w:rsid w:val="00561415"/>
    <w:rsid w:val="005618D4"/>
    <w:rsid w:val="0056652E"/>
    <w:rsid w:val="00566637"/>
    <w:rsid w:val="00567D43"/>
    <w:rsid w:val="00572505"/>
    <w:rsid w:val="00572E2D"/>
    <w:rsid w:val="00573D51"/>
    <w:rsid w:val="005754FB"/>
    <w:rsid w:val="0057624C"/>
    <w:rsid w:val="00582809"/>
    <w:rsid w:val="00583765"/>
    <w:rsid w:val="00583D65"/>
    <w:rsid w:val="0058566C"/>
    <w:rsid w:val="0058798C"/>
    <w:rsid w:val="005900FA"/>
    <w:rsid w:val="00590ED8"/>
    <w:rsid w:val="005935A4"/>
    <w:rsid w:val="00593BDF"/>
    <w:rsid w:val="005948C2"/>
    <w:rsid w:val="00595DCA"/>
    <w:rsid w:val="00596CE5"/>
    <w:rsid w:val="0059779B"/>
    <w:rsid w:val="005A1017"/>
    <w:rsid w:val="005A209A"/>
    <w:rsid w:val="005A5829"/>
    <w:rsid w:val="005A662D"/>
    <w:rsid w:val="005A731D"/>
    <w:rsid w:val="005A7DE7"/>
    <w:rsid w:val="005B35D7"/>
    <w:rsid w:val="005B392A"/>
    <w:rsid w:val="005B3AA3"/>
    <w:rsid w:val="005B6F83"/>
    <w:rsid w:val="005B7290"/>
    <w:rsid w:val="005C30A7"/>
    <w:rsid w:val="005C4605"/>
    <w:rsid w:val="005C584E"/>
    <w:rsid w:val="005C74FB"/>
    <w:rsid w:val="005D0625"/>
    <w:rsid w:val="005D1021"/>
    <w:rsid w:val="005D1602"/>
    <w:rsid w:val="005D23E5"/>
    <w:rsid w:val="005D653E"/>
    <w:rsid w:val="005E33E5"/>
    <w:rsid w:val="005E385F"/>
    <w:rsid w:val="005E5B81"/>
    <w:rsid w:val="005E6112"/>
    <w:rsid w:val="005F0756"/>
    <w:rsid w:val="005F2CB1"/>
    <w:rsid w:val="005F3025"/>
    <w:rsid w:val="005F33E8"/>
    <w:rsid w:val="005F618C"/>
    <w:rsid w:val="005F7097"/>
    <w:rsid w:val="005F70BD"/>
    <w:rsid w:val="005F76F0"/>
    <w:rsid w:val="00601EEB"/>
    <w:rsid w:val="0060283C"/>
    <w:rsid w:val="00604F14"/>
    <w:rsid w:val="00606C1B"/>
    <w:rsid w:val="00606E26"/>
    <w:rsid w:val="006074FC"/>
    <w:rsid w:val="00610105"/>
    <w:rsid w:val="006115DA"/>
    <w:rsid w:val="00611A0F"/>
    <w:rsid w:val="00611B83"/>
    <w:rsid w:val="00612307"/>
    <w:rsid w:val="00613257"/>
    <w:rsid w:val="00614FD0"/>
    <w:rsid w:val="00617FAD"/>
    <w:rsid w:val="00620A71"/>
    <w:rsid w:val="00620D80"/>
    <w:rsid w:val="006212A9"/>
    <w:rsid w:val="006234A6"/>
    <w:rsid w:val="0062422E"/>
    <w:rsid w:val="00630001"/>
    <w:rsid w:val="006311B3"/>
    <w:rsid w:val="0063284C"/>
    <w:rsid w:val="00633DD0"/>
    <w:rsid w:val="006354D7"/>
    <w:rsid w:val="00636398"/>
    <w:rsid w:val="006368D3"/>
    <w:rsid w:val="006377EC"/>
    <w:rsid w:val="0064151F"/>
    <w:rsid w:val="00641533"/>
    <w:rsid w:val="00641B9A"/>
    <w:rsid w:val="0064208D"/>
    <w:rsid w:val="00643475"/>
    <w:rsid w:val="0064379B"/>
    <w:rsid w:val="0064396A"/>
    <w:rsid w:val="0064511F"/>
    <w:rsid w:val="0064624E"/>
    <w:rsid w:val="006464D7"/>
    <w:rsid w:val="00646FBB"/>
    <w:rsid w:val="00647386"/>
    <w:rsid w:val="00647509"/>
    <w:rsid w:val="00650AB9"/>
    <w:rsid w:val="00651C5D"/>
    <w:rsid w:val="006550F5"/>
    <w:rsid w:val="00655733"/>
    <w:rsid w:val="00655ACD"/>
    <w:rsid w:val="00656A92"/>
    <w:rsid w:val="00656DDE"/>
    <w:rsid w:val="0066011D"/>
    <w:rsid w:val="00660340"/>
    <w:rsid w:val="006607C0"/>
    <w:rsid w:val="0066104C"/>
    <w:rsid w:val="006613A6"/>
    <w:rsid w:val="006621CA"/>
    <w:rsid w:val="00662316"/>
    <w:rsid w:val="006627A2"/>
    <w:rsid w:val="006634E6"/>
    <w:rsid w:val="006655EE"/>
    <w:rsid w:val="00665680"/>
    <w:rsid w:val="00667EE7"/>
    <w:rsid w:val="00670922"/>
    <w:rsid w:val="00670BE1"/>
    <w:rsid w:val="0067218F"/>
    <w:rsid w:val="00672D43"/>
    <w:rsid w:val="00674008"/>
    <w:rsid w:val="006741F2"/>
    <w:rsid w:val="00674CC3"/>
    <w:rsid w:val="00675079"/>
    <w:rsid w:val="00675C72"/>
    <w:rsid w:val="006771F9"/>
    <w:rsid w:val="006773C5"/>
    <w:rsid w:val="006776D7"/>
    <w:rsid w:val="00681003"/>
    <w:rsid w:val="006817C9"/>
    <w:rsid w:val="00682655"/>
    <w:rsid w:val="00683695"/>
    <w:rsid w:val="00683ECE"/>
    <w:rsid w:val="006854D9"/>
    <w:rsid w:val="00687D46"/>
    <w:rsid w:val="0069260E"/>
    <w:rsid w:val="006939A7"/>
    <w:rsid w:val="00695685"/>
    <w:rsid w:val="00695FC2"/>
    <w:rsid w:val="00696949"/>
    <w:rsid w:val="00696B8C"/>
    <w:rsid w:val="00697052"/>
    <w:rsid w:val="006A1BE0"/>
    <w:rsid w:val="006A3EC1"/>
    <w:rsid w:val="006A4423"/>
    <w:rsid w:val="006A46FB"/>
    <w:rsid w:val="006A548B"/>
    <w:rsid w:val="006A5E28"/>
    <w:rsid w:val="006A697B"/>
    <w:rsid w:val="006A72A6"/>
    <w:rsid w:val="006A7AFF"/>
    <w:rsid w:val="006A7B3B"/>
    <w:rsid w:val="006B10F9"/>
    <w:rsid w:val="006B1816"/>
    <w:rsid w:val="006B2099"/>
    <w:rsid w:val="006B347E"/>
    <w:rsid w:val="006B34AF"/>
    <w:rsid w:val="006B43AC"/>
    <w:rsid w:val="006B50CF"/>
    <w:rsid w:val="006B5B0F"/>
    <w:rsid w:val="006B676A"/>
    <w:rsid w:val="006B79A4"/>
    <w:rsid w:val="006C03B8"/>
    <w:rsid w:val="006C1D4B"/>
    <w:rsid w:val="006C2B76"/>
    <w:rsid w:val="006C3C95"/>
    <w:rsid w:val="006C4529"/>
    <w:rsid w:val="006C4866"/>
    <w:rsid w:val="006C5EC9"/>
    <w:rsid w:val="006C6059"/>
    <w:rsid w:val="006C6433"/>
    <w:rsid w:val="006C716E"/>
    <w:rsid w:val="006C7522"/>
    <w:rsid w:val="006D0734"/>
    <w:rsid w:val="006D211D"/>
    <w:rsid w:val="006D26EB"/>
    <w:rsid w:val="006D2966"/>
    <w:rsid w:val="006D46F4"/>
    <w:rsid w:val="006D603D"/>
    <w:rsid w:val="006D61D7"/>
    <w:rsid w:val="006D6CB0"/>
    <w:rsid w:val="006D6F08"/>
    <w:rsid w:val="006D6F24"/>
    <w:rsid w:val="006E0457"/>
    <w:rsid w:val="006E062C"/>
    <w:rsid w:val="006E0F96"/>
    <w:rsid w:val="006E28B7"/>
    <w:rsid w:val="006E3310"/>
    <w:rsid w:val="006E3E58"/>
    <w:rsid w:val="006E4E39"/>
    <w:rsid w:val="006E5225"/>
    <w:rsid w:val="006E565E"/>
    <w:rsid w:val="006E5BCC"/>
    <w:rsid w:val="006E6007"/>
    <w:rsid w:val="006E673D"/>
    <w:rsid w:val="006E7D3B"/>
    <w:rsid w:val="006F136B"/>
    <w:rsid w:val="006F1B70"/>
    <w:rsid w:val="006F341D"/>
    <w:rsid w:val="006F3CDE"/>
    <w:rsid w:val="006F4331"/>
    <w:rsid w:val="006F58D4"/>
    <w:rsid w:val="00701D34"/>
    <w:rsid w:val="0070346E"/>
    <w:rsid w:val="00704DC4"/>
    <w:rsid w:val="00704EDB"/>
    <w:rsid w:val="00705819"/>
    <w:rsid w:val="00706101"/>
    <w:rsid w:val="00707072"/>
    <w:rsid w:val="00707D61"/>
    <w:rsid w:val="00712287"/>
    <w:rsid w:val="00712772"/>
    <w:rsid w:val="007128CD"/>
    <w:rsid w:val="007148D3"/>
    <w:rsid w:val="00715B9A"/>
    <w:rsid w:val="00721238"/>
    <w:rsid w:val="0072612F"/>
    <w:rsid w:val="007267E1"/>
    <w:rsid w:val="00726EA6"/>
    <w:rsid w:val="00726EFB"/>
    <w:rsid w:val="00727208"/>
    <w:rsid w:val="007274DC"/>
    <w:rsid w:val="00727680"/>
    <w:rsid w:val="00732461"/>
    <w:rsid w:val="00733D62"/>
    <w:rsid w:val="007348B1"/>
    <w:rsid w:val="007355F9"/>
    <w:rsid w:val="00735A9C"/>
    <w:rsid w:val="00735B94"/>
    <w:rsid w:val="007362A6"/>
    <w:rsid w:val="00736D7D"/>
    <w:rsid w:val="00737D4B"/>
    <w:rsid w:val="0074029B"/>
    <w:rsid w:val="00740773"/>
    <w:rsid w:val="00740E58"/>
    <w:rsid w:val="00741CCC"/>
    <w:rsid w:val="00743B74"/>
    <w:rsid w:val="007445A0"/>
    <w:rsid w:val="0074524B"/>
    <w:rsid w:val="00746961"/>
    <w:rsid w:val="00747D8B"/>
    <w:rsid w:val="007511BE"/>
    <w:rsid w:val="00751228"/>
    <w:rsid w:val="0075394B"/>
    <w:rsid w:val="00755667"/>
    <w:rsid w:val="007571E1"/>
    <w:rsid w:val="00757591"/>
    <w:rsid w:val="007577B6"/>
    <w:rsid w:val="007604B2"/>
    <w:rsid w:val="00761DBA"/>
    <w:rsid w:val="0076294B"/>
    <w:rsid w:val="00762E3F"/>
    <w:rsid w:val="007630C8"/>
    <w:rsid w:val="00763A33"/>
    <w:rsid w:val="00765281"/>
    <w:rsid w:val="00765301"/>
    <w:rsid w:val="007656A7"/>
    <w:rsid w:val="0076680B"/>
    <w:rsid w:val="00766BAD"/>
    <w:rsid w:val="0077133F"/>
    <w:rsid w:val="00771F21"/>
    <w:rsid w:val="00772627"/>
    <w:rsid w:val="007730BD"/>
    <w:rsid w:val="007755F2"/>
    <w:rsid w:val="00776971"/>
    <w:rsid w:val="00780BB9"/>
    <w:rsid w:val="00780D4F"/>
    <w:rsid w:val="00780E08"/>
    <w:rsid w:val="007810CD"/>
    <w:rsid w:val="0078160E"/>
    <w:rsid w:val="0078177E"/>
    <w:rsid w:val="007824D7"/>
    <w:rsid w:val="007825F9"/>
    <w:rsid w:val="0078304C"/>
    <w:rsid w:val="00783673"/>
    <w:rsid w:val="00783CEB"/>
    <w:rsid w:val="007846DA"/>
    <w:rsid w:val="00784810"/>
    <w:rsid w:val="00784A46"/>
    <w:rsid w:val="00785490"/>
    <w:rsid w:val="00787A17"/>
    <w:rsid w:val="00790F79"/>
    <w:rsid w:val="007925EA"/>
    <w:rsid w:val="00792D64"/>
    <w:rsid w:val="00793CD8"/>
    <w:rsid w:val="00793D87"/>
    <w:rsid w:val="007944D6"/>
    <w:rsid w:val="00795C92"/>
    <w:rsid w:val="00796231"/>
    <w:rsid w:val="007A1CB3"/>
    <w:rsid w:val="007A2766"/>
    <w:rsid w:val="007A2931"/>
    <w:rsid w:val="007A306F"/>
    <w:rsid w:val="007A43A6"/>
    <w:rsid w:val="007A58A6"/>
    <w:rsid w:val="007A6A88"/>
    <w:rsid w:val="007A6EC4"/>
    <w:rsid w:val="007B1040"/>
    <w:rsid w:val="007B2F7B"/>
    <w:rsid w:val="007B3D2D"/>
    <w:rsid w:val="007B50AE"/>
    <w:rsid w:val="007B51DF"/>
    <w:rsid w:val="007B6ADC"/>
    <w:rsid w:val="007B797E"/>
    <w:rsid w:val="007C05DD"/>
    <w:rsid w:val="007C3D18"/>
    <w:rsid w:val="007C4B77"/>
    <w:rsid w:val="007C5598"/>
    <w:rsid w:val="007C5E43"/>
    <w:rsid w:val="007C60BF"/>
    <w:rsid w:val="007C61AF"/>
    <w:rsid w:val="007C6A07"/>
    <w:rsid w:val="007C75A1"/>
    <w:rsid w:val="007C77A5"/>
    <w:rsid w:val="007D04E5"/>
    <w:rsid w:val="007D31CE"/>
    <w:rsid w:val="007D56E8"/>
    <w:rsid w:val="007D5901"/>
    <w:rsid w:val="007D7526"/>
    <w:rsid w:val="007D7D03"/>
    <w:rsid w:val="007E1C59"/>
    <w:rsid w:val="007E2484"/>
    <w:rsid w:val="007E2687"/>
    <w:rsid w:val="007E3E9E"/>
    <w:rsid w:val="007E3F37"/>
    <w:rsid w:val="007E4610"/>
    <w:rsid w:val="007E4715"/>
    <w:rsid w:val="007E505B"/>
    <w:rsid w:val="007E5CAA"/>
    <w:rsid w:val="007E7091"/>
    <w:rsid w:val="007E7928"/>
    <w:rsid w:val="007F0647"/>
    <w:rsid w:val="007F3ABF"/>
    <w:rsid w:val="007F4368"/>
    <w:rsid w:val="007F4B2F"/>
    <w:rsid w:val="007F5CAA"/>
    <w:rsid w:val="00802949"/>
    <w:rsid w:val="00802A62"/>
    <w:rsid w:val="0080346A"/>
    <w:rsid w:val="008038B7"/>
    <w:rsid w:val="00803FAE"/>
    <w:rsid w:val="0080605F"/>
    <w:rsid w:val="008075A3"/>
    <w:rsid w:val="00807786"/>
    <w:rsid w:val="00811FCB"/>
    <w:rsid w:val="00815257"/>
    <w:rsid w:val="008158D6"/>
    <w:rsid w:val="00816F6E"/>
    <w:rsid w:val="00817196"/>
    <w:rsid w:val="008175FD"/>
    <w:rsid w:val="00820A86"/>
    <w:rsid w:val="0082232D"/>
    <w:rsid w:val="008235DB"/>
    <w:rsid w:val="00823A8D"/>
    <w:rsid w:val="00823CCC"/>
    <w:rsid w:val="00824AB4"/>
    <w:rsid w:val="00824B5B"/>
    <w:rsid w:val="00825C42"/>
    <w:rsid w:val="00825C83"/>
    <w:rsid w:val="00825D25"/>
    <w:rsid w:val="00825E2A"/>
    <w:rsid w:val="00826B51"/>
    <w:rsid w:val="008275C2"/>
    <w:rsid w:val="00827A6A"/>
    <w:rsid w:val="00827D6F"/>
    <w:rsid w:val="008303ED"/>
    <w:rsid w:val="0083091A"/>
    <w:rsid w:val="008324B2"/>
    <w:rsid w:val="00832B61"/>
    <w:rsid w:val="00833E66"/>
    <w:rsid w:val="008348A8"/>
    <w:rsid w:val="008359EA"/>
    <w:rsid w:val="008376AC"/>
    <w:rsid w:val="00837DF0"/>
    <w:rsid w:val="00842059"/>
    <w:rsid w:val="008444E8"/>
    <w:rsid w:val="00844E80"/>
    <w:rsid w:val="00846FE7"/>
    <w:rsid w:val="00850676"/>
    <w:rsid w:val="00850858"/>
    <w:rsid w:val="00850C01"/>
    <w:rsid w:val="00851291"/>
    <w:rsid w:val="00853628"/>
    <w:rsid w:val="00856911"/>
    <w:rsid w:val="00863FA0"/>
    <w:rsid w:val="008667B0"/>
    <w:rsid w:val="00867064"/>
    <w:rsid w:val="008677FD"/>
    <w:rsid w:val="00867A04"/>
    <w:rsid w:val="0087002A"/>
    <w:rsid w:val="008706D4"/>
    <w:rsid w:val="00870750"/>
    <w:rsid w:val="00870F8A"/>
    <w:rsid w:val="008719A4"/>
    <w:rsid w:val="00871D23"/>
    <w:rsid w:val="00872616"/>
    <w:rsid w:val="00872F69"/>
    <w:rsid w:val="008734DA"/>
    <w:rsid w:val="00874312"/>
    <w:rsid w:val="0087437C"/>
    <w:rsid w:val="00874565"/>
    <w:rsid w:val="00874743"/>
    <w:rsid w:val="00875122"/>
    <w:rsid w:val="00875CD7"/>
    <w:rsid w:val="00876402"/>
    <w:rsid w:val="0087681D"/>
    <w:rsid w:val="00876B4D"/>
    <w:rsid w:val="008776A7"/>
    <w:rsid w:val="00877F18"/>
    <w:rsid w:val="00880486"/>
    <w:rsid w:val="00881378"/>
    <w:rsid w:val="00881B38"/>
    <w:rsid w:val="00890498"/>
    <w:rsid w:val="008921ED"/>
    <w:rsid w:val="008925C7"/>
    <w:rsid w:val="00893D67"/>
    <w:rsid w:val="00894A88"/>
    <w:rsid w:val="00895386"/>
    <w:rsid w:val="00896069"/>
    <w:rsid w:val="00897A57"/>
    <w:rsid w:val="008A16EF"/>
    <w:rsid w:val="008A21FF"/>
    <w:rsid w:val="008A2CE2"/>
    <w:rsid w:val="008A30AC"/>
    <w:rsid w:val="008A44B8"/>
    <w:rsid w:val="008A4BBB"/>
    <w:rsid w:val="008A51A8"/>
    <w:rsid w:val="008A54C7"/>
    <w:rsid w:val="008A77D8"/>
    <w:rsid w:val="008A7DA2"/>
    <w:rsid w:val="008B0483"/>
    <w:rsid w:val="008B120C"/>
    <w:rsid w:val="008B34B4"/>
    <w:rsid w:val="008B51A0"/>
    <w:rsid w:val="008B592A"/>
    <w:rsid w:val="008B6369"/>
    <w:rsid w:val="008B63ED"/>
    <w:rsid w:val="008B7B5C"/>
    <w:rsid w:val="008C0C99"/>
    <w:rsid w:val="008C2017"/>
    <w:rsid w:val="008C3E44"/>
    <w:rsid w:val="008C4958"/>
    <w:rsid w:val="008C4BAA"/>
    <w:rsid w:val="008C60D0"/>
    <w:rsid w:val="008C6AE8"/>
    <w:rsid w:val="008C7268"/>
    <w:rsid w:val="008C7573"/>
    <w:rsid w:val="008C7C7A"/>
    <w:rsid w:val="008D0475"/>
    <w:rsid w:val="008D10E5"/>
    <w:rsid w:val="008D284F"/>
    <w:rsid w:val="008D34F1"/>
    <w:rsid w:val="008D39D8"/>
    <w:rsid w:val="008D3E22"/>
    <w:rsid w:val="008D5BB5"/>
    <w:rsid w:val="008D5D9C"/>
    <w:rsid w:val="008D6D1A"/>
    <w:rsid w:val="008D6F50"/>
    <w:rsid w:val="008D7D7F"/>
    <w:rsid w:val="008E065E"/>
    <w:rsid w:val="008E0927"/>
    <w:rsid w:val="008E1909"/>
    <w:rsid w:val="008E36E0"/>
    <w:rsid w:val="008E4A3F"/>
    <w:rsid w:val="008E596B"/>
    <w:rsid w:val="008F1158"/>
    <w:rsid w:val="008F1EAB"/>
    <w:rsid w:val="008F20F3"/>
    <w:rsid w:val="008F2766"/>
    <w:rsid w:val="008F33DC"/>
    <w:rsid w:val="008F477F"/>
    <w:rsid w:val="00902350"/>
    <w:rsid w:val="0090336B"/>
    <w:rsid w:val="009053AA"/>
    <w:rsid w:val="00906939"/>
    <w:rsid w:val="00906B35"/>
    <w:rsid w:val="00910B7D"/>
    <w:rsid w:val="009111F8"/>
    <w:rsid w:val="009115DD"/>
    <w:rsid w:val="00911D8D"/>
    <w:rsid w:val="00911DFB"/>
    <w:rsid w:val="009139D9"/>
    <w:rsid w:val="00914AD8"/>
    <w:rsid w:val="00915D85"/>
    <w:rsid w:val="0091605B"/>
    <w:rsid w:val="00916079"/>
    <w:rsid w:val="00917CE9"/>
    <w:rsid w:val="00920BF2"/>
    <w:rsid w:val="00922010"/>
    <w:rsid w:val="009220ED"/>
    <w:rsid w:val="00922BBE"/>
    <w:rsid w:val="00923C7D"/>
    <w:rsid w:val="00926BD7"/>
    <w:rsid w:val="0092755E"/>
    <w:rsid w:val="00927750"/>
    <w:rsid w:val="00930A89"/>
    <w:rsid w:val="00931312"/>
    <w:rsid w:val="00931BD9"/>
    <w:rsid w:val="00932518"/>
    <w:rsid w:val="0093299A"/>
    <w:rsid w:val="00935634"/>
    <w:rsid w:val="00935E7A"/>
    <w:rsid w:val="009368F3"/>
    <w:rsid w:val="00937CB3"/>
    <w:rsid w:val="00941636"/>
    <w:rsid w:val="00943742"/>
    <w:rsid w:val="00945C05"/>
    <w:rsid w:val="00946945"/>
    <w:rsid w:val="00947713"/>
    <w:rsid w:val="00950DE7"/>
    <w:rsid w:val="0095236B"/>
    <w:rsid w:val="0095252B"/>
    <w:rsid w:val="0095278E"/>
    <w:rsid w:val="00953920"/>
    <w:rsid w:val="00953D47"/>
    <w:rsid w:val="0095681E"/>
    <w:rsid w:val="009570B3"/>
    <w:rsid w:val="009572D4"/>
    <w:rsid w:val="00961921"/>
    <w:rsid w:val="009636E6"/>
    <w:rsid w:val="00963969"/>
    <w:rsid w:val="0096430A"/>
    <w:rsid w:val="0096554B"/>
    <w:rsid w:val="0096584A"/>
    <w:rsid w:val="00971061"/>
    <w:rsid w:val="0097165B"/>
    <w:rsid w:val="00971F08"/>
    <w:rsid w:val="0097603D"/>
    <w:rsid w:val="00976949"/>
    <w:rsid w:val="00976AA0"/>
    <w:rsid w:val="00977A2E"/>
    <w:rsid w:val="00980477"/>
    <w:rsid w:val="00982568"/>
    <w:rsid w:val="00985253"/>
    <w:rsid w:val="009853B3"/>
    <w:rsid w:val="00987DC5"/>
    <w:rsid w:val="00990630"/>
    <w:rsid w:val="00991761"/>
    <w:rsid w:val="00994DCA"/>
    <w:rsid w:val="00995D1C"/>
    <w:rsid w:val="009960EC"/>
    <w:rsid w:val="00996FE8"/>
    <w:rsid w:val="009970DD"/>
    <w:rsid w:val="00997240"/>
    <w:rsid w:val="009A0FBA"/>
    <w:rsid w:val="009A1601"/>
    <w:rsid w:val="009A1B30"/>
    <w:rsid w:val="009A2111"/>
    <w:rsid w:val="009A462D"/>
    <w:rsid w:val="009A4D86"/>
    <w:rsid w:val="009A56E1"/>
    <w:rsid w:val="009A5CBA"/>
    <w:rsid w:val="009A6BCA"/>
    <w:rsid w:val="009A7304"/>
    <w:rsid w:val="009A7958"/>
    <w:rsid w:val="009A7C0B"/>
    <w:rsid w:val="009B1B39"/>
    <w:rsid w:val="009B1F30"/>
    <w:rsid w:val="009B3AC2"/>
    <w:rsid w:val="009B443E"/>
    <w:rsid w:val="009B4B07"/>
    <w:rsid w:val="009B4DF4"/>
    <w:rsid w:val="009B564E"/>
    <w:rsid w:val="009B64E5"/>
    <w:rsid w:val="009B66C2"/>
    <w:rsid w:val="009B69C8"/>
    <w:rsid w:val="009B7E87"/>
    <w:rsid w:val="009C2615"/>
    <w:rsid w:val="009C403E"/>
    <w:rsid w:val="009C420C"/>
    <w:rsid w:val="009C43C3"/>
    <w:rsid w:val="009C6BF4"/>
    <w:rsid w:val="009D3DA2"/>
    <w:rsid w:val="009D428C"/>
    <w:rsid w:val="009D4FF0"/>
    <w:rsid w:val="009D5954"/>
    <w:rsid w:val="009D64F0"/>
    <w:rsid w:val="009D669F"/>
    <w:rsid w:val="009D6C4D"/>
    <w:rsid w:val="009D6D0E"/>
    <w:rsid w:val="009D703C"/>
    <w:rsid w:val="009D718F"/>
    <w:rsid w:val="009D7664"/>
    <w:rsid w:val="009D7FE4"/>
    <w:rsid w:val="009E068F"/>
    <w:rsid w:val="009E14E0"/>
    <w:rsid w:val="009E35DB"/>
    <w:rsid w:val="009E3C40"/>
    <w:rsid w:val="009E47A3"/>
    <w:rsid w:val="009E47EB"/>
    <w:rsid w:val="009E5285"/>
    <w:rsid w:val="009F0646"/>
    <w:rsid w:val="009F08F3"/>
    <w:rsid w:val="009F344F"/>
    <w:rsid w:val="00A03216"/>
    <w:rsid w:val="00A039A0"/>
    <w:rsid w:val="00A03EA7"/>
    <w:rsid w:val="00A048A8"/>
    <w:rsid w:val="00A04F49"/>
    <w:rsid w:val="00A075EA"/>
    <w:rsid w:val="00A13E54"/>
    <w:rsid w:val="00A1506E"/>
    <w:rsid w:val="00A17F63"/>
    <w:rsid w:val="00A2193B"/>
    <w:rsid w:val="00A222D5"/>
    <w:rsid w:val="00A2320C"/>
    <w:rsid w:val="00A2351A"/>
    <w:rsid w:val="00A23B28"/>
    <w:rsid w:val="00A248FA"/>
    <w:rsid w:val="00A2565C"/>
    <w:rsid w:val="00A264A9"/>
    <w:rsid w:val="00A27785"/>
    <w:rsid w:val="00A277FF"/>
    <w:rsid w:val="00A30187"/>
    <w:rsid w:val="00A3448A"/>
    <w:rsid w:val="00A34631"/>
    <w:rsid w:val="00A34A39"/>
    <w:rsid w:val="00A36297"/>
    <w:rsid w:val="00A3642C"/>
    <w:rsid w:val="00A371A5"/>
    <w:rsid w:val="00A41E2B"/>
    <w:rsid w:val="00A437AE"/>
    <w:rsid w:val="00A44883"/>
    <w:rsid w:val="00A45B74"/>
    <w:rsid w:val="00A463A6"/>
    <w:rsid w:val="00A471C3"/>
    <w:rsid w:val="00A510D0"/>
    <w:rsid w:val="00A512EF"/>
    <w:rsid w:val="00A51425"/>
    <w:rsid w:val="00A5184F"/>
    <w:rsid w:val="00A52E1D"/>
    <w:rsid w:val="00A532A2"/>
    <w:rsid w:val="00A57172"/>
    <w:rsid w:val="00A60FE2"/>
    <w:rsid w:val="00A61499"/>
    <w:rsid w:val="00A62149"/>
    <w:rsid w:val="00A62260"/>
    <w:rsid w:val="00A62A77"/>
    <w:rsid w:val="00A63483"/>
    <w:rsid w:val="00A6475E"/>
    <w:rsid w:val="00A657D7"/>
    <w:rsid w:val="00A660AC"/>
    <w:rsid w:val="00A66B44"/>
    <w:rsid w:val="00A67CE7"/>
    <w:rsid w:val="00A67E6C"/>
    <w:rsid w:val="00A7022C"/>
    <w:rsid w:val="00A71B99"/>
    <w:rsid w:val="00A739D0"/>
    <w:rsid w:val="00A74CD2"/>
    <w:rsid w:val="00A74DDC"/>
    <w:rsid w:val="00A74FE5"/>
    <w:rsid w:val="00A761D4"/>
    <w:rsid w:val="00A7626E"/>
    <w:rsid w:val="00A770A8"/>
    <w:rsid w:val="00A77EC4"/>
    <w:rsid w:val="00A84633"/>
    <w:rsid w:val="00A868DA"/>
    <w:rsid w:val="00A86AD6"/>
    <w:rsid w:val="00A86C39"/>
    <w:rsid w:val="00A87592"/>
    <w:rsid w:val="00A92719"/>
    <w:rsid w:val="00A92879"/>
    <w:rsid w:val="00A933B4"/>
    <w:rsid w:val="00A94299"/>
    <w:rsid w:val="00A9442A"/>
    <w:rsid w:val="00A9601F"/>
    <w:rsid w:val="00A96AE7"/>
    <w:rsid w:val="00A97772"/>
    <w:rsid w:val="00AA0001"/>
    <w:rsid w:val="00AA016F"/>
    <w:rsid w:val="00AA1ED6"/>
    <w:rsid w:val="00AA26B7"/>
    <w:rsid w:val="00AA2AA7"/>
    <w:rsid w:val="00AA51D6"/>
    <w:rsid w:val="00AA6711"/>
    <w:rsid w:val="00AA72AF"/>
    <w:rsid w:val="00AA7B3C"/>
    <w:rsid w:val="00AB072A"/>
    <w:rsid w:val="00AB0BC8"/>
    <w:rsid w:val="00AB11CA"/>
    <w:rsid w:val="00AB14D9"/>
    <w:rsid w:val="00AB167E"/>
    <w:rsid w:val="00AB2AFF"/>
    <w:rsid w:val="00AB420E"/>
    <w:rsid w:val="00AB4AB8"/>
    <w:rsid w:val="00AB4C01"/>
    <w:rsid w:val="00AB655E"/>
    <w:rsid w:val="00AB6952"/>
    <w:rsid w:val="00AB6CC7"/>
    <w:rsid w:val="00AC007F"/>
    <w:rsid w:val="00AC23D1"/>
    <w:rsid w:val="00AC2ECD"/>
    <w:rsid w:val="00AC3119"/>
    <w:rsid w:val="00AC3852"/>
    <w:rsid w:val="00AC49FB"/>
    <w:rsid w:val="00AC526C"/>
    <w:rsid w:val="00AC5A10"/>
    <w:rsid w:val="00AD0AA3"/>
    <w:rsid w:val="00AD1E31"/>
    <w:rsid w:val="00AD2410"/>
    <w:rsid w:val="00AD283A"/>
    <w:rsid w:val="00AD3519"/>
    <w:rsid w:val="00AD3F94"/>
    <w:rsid w:val="00AD451A"/>
    <w:rsid w:val="00AD4A5A"/>
    <w:rsid w:val="00AD56E0"/>
    <w:rsid w:val="00AE13B8"/>
    <w:rsid w:val="00AE27A5"/>
    <w:rsid w:val="00AE27AC"/>
    <w:rsid w:val="00AE2834"/>
    <w:rsid w:val="00AE2DE1"/>
    <w:rsid w:val="00AE40E0"/>
    <w:rsid w:val="00AE4DBA"/>
    <w:rsid w:val="00AE4F07"/>
    <w:rsid w:val="00AE55A0"/>
    <w:rsid w:val="00AE5F10"/>
    <w:rsid w:val="00AE6C6D"/>
    <w:rsid w:val="00AF194B"/>
    <w:rsid w:val="00AF1C5D"/>
    <w:rsid w:val="00AF33B6"/>
    <w:rsid w:val="00AF42D7"/>
    <w:rsid w:val="00AF56AF"/>
    <w:rsid w:val="00B006FE"/>
    <w:rsid w:val="00B007CB"/>
    <w:rsid w:val="00B00A97"/>
    <w:rsid w:val="00B02AA9"/>
    <w:rsid w:val="00B02FA3"/>
    <w:rsid w:val="00B05084"/>
    <w:rsid w:val="00B06459"/>
    <w:rsid w:val="00B108F6"/>
    <w:rsid w:val="00B131F3"/>
    <w:rsid w:val="00B13D27"/>
    <w:rsid w:val="00B13EE6"/>
    <w:rsid w:val="00B147DD"/>
    <w:rsid w:val="00B157F9"/>
    <w:rsid w:val="00B20256"/>
    <w:rsid w:val="00B20D09"/>
    <w:rsid w:val="00B22CEC"/>
    <w:rsid w:val="00B2358E"/>
    <w:rsid w:val="00B23C56"/>
    <w:rsid w:val="00B24257"/>
    <w:rsid w:val="00B2441E"/>
    <w:rsid w:val="00B2763F"/>
    <w:rsid w:val="00B27AAC"/>
    <w:rsid w:val="00B304F3"/>
    <w:rsid w:val="00B30929"/>
    <w:rsid w:val="00B30BD2"/>
    <w:rsid w:val="00B31844"/>
    <w:rsid w:val="00B31928"/>
    <w:rsid w:val="00B31A8E"/>
    <w:rsid w:val="00B372AA"/>
    <w:rsid w:val="00B40445"/>
    <w:rsid w:val="00B40BEF"/>
    <w:rsid w:val="00B41888"/>
    <w:rsid w:val="00B41AF1"/>
    <w:rsid w:val="00B45A52"/>
    <w:rsid w:val="00B46175"/>
    <w:rsid w:val="00B51B91"/>
    <w:rsid w:val="00B51DE9"/>
    <w:rsid w:val="00B5392B"/>
    <w:rsid w:val="00B5440A"/>
    <w:rsid w:val="00B57886"/>
    <w:rsid w:val="00B57F7E"/>
    <w:rsid w:val="00B60ED0"/>
    <w:rsid w:val="00B6188F"/>
    <w:rsid w:val="00B664C7"/>
    <w:rsid w:val="00B7039F"/>
    <w:rsid w:val="00B70EA6"/>
    <w:rsid w:val="00B739F6"/>
    <w:rsid w:val="00B73EC9"/>
    <w:rsid w:val="00B7649B"/>
    <w:rsid w:val="00B7767B"/>
    <w:rsid w:val="00B80A75"/>
    <w:rsid w:val="00B81A6C"/>
    <w:rsid w:val="00B84E1E"/>
    <w:rsid w:val="00B8585A"/>
    <w:rsid w:val="00B85DE5"/>
    <w:rsid w:val="00B9070B"/>
    <w:rsid w:val="00B9075C"/>
    <w:rsid w:val="00B90F73"/>
    <w:rsid w:val="00B93B59"/>
    <w:rsid w:val="00B9406A"/>
    <w:rsid w:val="00B942A7"/>
    <w:rsid w:val="00B95AAC"/>
    <w:rsid w:val="00B9656E"/>
    <w:rsid w:val="00B97752"/>
    <w:rsid w:val="00BA0067"/>
    <w:rsid w:val="00BA0818"/>
    <w:rsid w:val="00BA0E3B"/>
    <w:rsid w:val="00BA2280"/>
    <w:rsid w:val="00BA2A08"/>
    <w:rsid w:val="00BA56D2"/>
    <w:rsid w:val="00BA76E0"/>
    <w:rsid w:val="00BB283E"/>
    <w:rsid w:val="00BB2A25"/>
    <w:rsid w:val="00BB33DF"/>
    <w:rsid w:val="00BB5182"/>
    <w:rsid w:val="00BB51E9"/>
    <w:rsid w:val="00BB560E"/>
    <w:rsid w:val="00BB5BBB"/>
    <w:rsid w:val="00BB5BBD"/>
    <w:rsid w:val="00BB5D0D"/>
    <w:rsid w:val="00BC0E71"/>
    <w:rsid w:val="00BC0FDC"/>
    <w:rsid w:val="00BC1E67"/>
    <w:rsid w:val="00BC29D3"/>
    <w:rsid w:val="00BC3053"/>
    <w:rsid w:val="00BC3794"/>
    <w:rsid w:val="00BC4D2E"/>
    <w:rsid w:val="00BD0106"/>
    <w:rsid w:val="00BD12C3"/>
    <w:rsid w:val="00BD2557"/>
    <w:rsid w:val="00BD48AC"/>
    <w:rsid w:val="00BD4ADF"/>
    <w:rsid w:val="00BD5F1A"/>
    <w:rsid w:val="00BE0622"/>
    <w:rsid w:val="00BE0DB2"/>
    <w:rsid w:val="00BE1234"/>
    <w:rsid w:val="00BE1C2D"/>
    <w:rsid w:val="00BE2FA6"/>
    <w:rsid w:val="00BE333F"/>
    <w:rsid w:val="00BE3CF3"/>
    <w:rsid w:val="00BE3E64"/>
    <w:rsid w:val="00BE50B4"/>
    <w:rsid w:val="00BE603F"/>
    <w:rsid w:val="00BE7406"/>
    <w:rsid w:val="00BE7603"/>
    <w:rsid w:val="00BF2DA6"/>
    <w:rsid w:val="00BF3279"/>
    <w:rsid w:val="00BF74C7"/>
    <w:rsid w:val="00C015F1"/>
    <w:rsid w:val="00C01868"/>
    <w:rsid w:val="00C01F33"/>
    <w:rsid w:val="00C02CC6"/>
    <w:rsid w:val="00C02FAF"/>
    <w:rsid w:val="00C0344E"/>
    <w:rsid w:val="00C040F7"/>
    <w:rsid w:val="00C041B0"/>
    <w:rsid w:val="00C044AB"/>
    <w:rsid w:val="00C044E0"/>
    <w:rsid w:val="00C05706"/>
    <w:rsid w:val="00C07377"/>
    <w:rsid w:val="00C10478"/>
    <w:rsid w:val="00C105C6"/>
    <w:rsid w:val="00C10E58"/>
    <w:rsid w:val="00C113FD"/>
    <w:rsid w:val="00C12107"/>
    <w:rsid w:val="00C1301B"/>
    <w:rsid w:val="00C14D4B"/>
    <w:rsid w:val="00C154BB"/>
    <w:rsid w:val="00C1613A"/>
    <w:rsid w:val="00C20500"/>
    <w:rsid w:val="00C23E4E"/>
    <w:rsid w:val="00C23E8E"/>
    <w:rsid w:val="00C2445D"/>
    <w:rsid w:val="00C24F4B"/>
    <w:rsid w:val="00C279B5"/>
    <w:rsid w:val="00C27C45"/>
    <w:rsid w:val="00C304D8"/>
    <w:rsid w:val="00C30D15"/>
    <w:rsid w:val="00C3328B"/>
    <w:rsid w:val="00C344E1"/>
    <w:rsid w:val="00C35108"/>
    <w:rsid w:val="00C35341"/>
    <w:rsid w:val="00C3719D"/>
    <w:rsid w:val="00C377FB"/>
    <w:rsid w:val="00C41728"/>
    <w:rsid w:val="00C45103"/>
    <w:rsid w:val="00C46BD8"/>
    <w:rsid w:val="00C4799A"/>
    <w:rsid w:val="00C51405"/>
    <w:rsid w:val="00C54995"/>
    <w:rsid w:val="00C54D41"/>
    <w:rsid w:val="00C55BA9"/>
    <w:rsid w:val="00C56740"/>
    <w:rsid w:val="00C60783"/>
    <w:rsid w:val="00C60D0B"/>
    <w:rsid w:val="00C64672"/>
    <w:rsid w:val="00C64790"/>
    <w:rsid w:val="00C65913"/>
    <w:rsid w:val="00C70697"/>
    <w:rsid w:val="00C706F8"/>
    <w:rsid w:val="00C71A67"/>
    <w:rsid w:val="00C72C5B"/>
    <w:rsid w:val="00C72EF4"/>
    <w:rsid w:val="00C732D1"/>
    <w:rsid w:val="00C73717"/>
    <w:rsid w:val="00C7412B"/>
    <w:rsid w:val="00C746A8"/>
    <w:rsid w:val="00C7556D"/>
    <w:rsid w:val="00C75D2F"/>
    <w:rsid w:val="00C767BE"/>
    <w:rsid w:val="00C76A22"/>
    <w:rsid w:val="00C76E3C"/>
    <w:rsid w:val="00C7796C"/>
    <w:rsid w:val="00C810A3"/>
    <w:rsid w:val="00C81568"/>
    <w:rsid w:val="00C81F93"/>
    <w:rsid w:val="00C9027A"/>
    <w:rsid w:val="00C9068E"/>
    <w:rsid w:val="00C925EC"/>
    <w:rsid w:val="00C93C4B"/>
    <w:rsid w:val="00C944AB"/>
    <w:rsid w:val="00C95686"/>
    <w:rsid w:val="00C95B40"/>
    <w:rsid w:val="00C97EEE"/>
    <w:rsid w:val="00CA1ED8"/>
    <w:rsid w:val="00CA2985"/>
    <w:rsid w:val="00CA6A64"/>
    <w:rsid w:val="00CA775F"/>
    <w:rsid w:val="00CB14C6"/>
    <w:rsid w:val="00CB1F63"/>
    <w:rsid w:val="00CB21A4"/>
    <w:rsid w:val="00CB5574"/>
    <w:rsid w:val="00CB58FF"/>
    <w:rsid w:val="00CB6F2F"/>
    <w:rsid w:val="00CB7170"/>
    <w:rsid w:val="00CB796B"/>
    <w:rsid w:val="00CC040E"/>
    <w:rsid w:val="00CC10E3"/>
    <w:rsid w:val="00CC111F"/>
    <w:rsid w:val="00CC1297"/>
    <w:rsid w:val="00CC2011"/>
    <w:rsid w:val="00CC3EA0"/>
    <w:rsid w:val="00CC7B45"/>
    <w:rsid w:val="00CD1188"/>
    <w:rsid w:val="00CD1349"/>
    <w:rsid w:val="00CD1AC6"/>
    <w:rsid w:val="00CD2184"/>
    <w:rsid w:val="00CD2ED1"/>
    <w:rsid w:val="00CD337B"/>
    <w:rsid w:val="00CD40F0"/>
    <w:rsid w:val="00CD4948"/>
    <w:rsid w:val="00CD57F0"/>
    <w:rsid w:val="00CD7B41"/>
    <w:rsid w:val="00CE0424"/>
    <w:rsid w:val="00CE1A5C"/>
    <w:rsid w:val="00CE2ACC"/>
    <w:rsid w:val="00CE2EF2"/>
    <w:rsid w:val="00CE589A"/>
    <w:rsid w:val="00CE5BDC"/>
    <w:rsid w:val="00CE69B9"/>
    <w:rsid w:val="00CE7561"/>
    <w:rsid w:val="00CF1354"/>
    <w:rsid w:val="00CF3B1F"/>
    <w:rsid w:val="00CF3BF6"/>
    <w:rsid w:val="00CF625B"/>
    <w:rsid w:val="00CF687E"/>
    <w:rsid w:val="00D019FD"/>
    <w:rsid w:val="00D0349B"/>
    <w:rsid w:val="00D04E79"/>
    <w:rsid w:val="00D10249"/>
    <w:rsid w:val="00D115C3"/>
    <w:rsid w:val="00D11897"/>
    <w:rsid w:val="00D12E78"/>
    <w:rsid w:val="00D13135"/>
    <w:rsid w:val="00D13210"/>
    <w:rsid w:val="00D13E4E"/>
    <w:rsid w:val="00D17AC8"/>
    <w:rsid w:val="00D17EA1"/>
    <w:rsid w:val="00D219D4"/>
    <w:rsid w:val="00D239A7"/>
    <w:rsid w:val="00D23F47"/>
    <w:rsid w:val="00D2685C"/>
    <w:rsid w:val="00D27759"/>
    <w:rsid w:val="00D3107E"/>
    <w:rsid w:val="00D31201"/>
    <w:rsid w:val="00D31705"/>
    <w:rsid w:val="00D35767"/>
    <w:rsid w:val="00D35EE7"/>
    <w:rsid w:val="00D36E71"/>
    <w:rsid w:val="00D37D87"/>
    <w:rsid w:val="00D40535"/>
    <w:rsid w:val="00D40579"/>
    <w:rsid w:val="00D40B33"/>
    <w:rsid w:val="00D40DD8"/>
    <w:rsid w:val="00D42FF1"/>
    <w:rsid w:val="00D4318F"/>
    <w:rsid w:val="00D43697"/>
    <w:rsid w:val="00D4383D"/>
    <w:rsid w:val="00D438BF"/>
    <w:rsid w:val="00D440F8"/>
    <w:rsid w:val="00D4609B"/>
    <w:rsid w:val="00D4689D"/>
    <w:rsid w:val="00D50160"/>
    <w:rsid w:val="00D50F97"/>
    <w:rsid w:val="00D52D2A"/>
    <w:rsid w:val="00D53CD3"/>
    <w:rsid w:val="00D54229"/>
    <w:rsid w:val="00D546FF"/>
    <w:rsid w:val="00D54E2B"/>
    <w:rsid w:val="00D5515A"/>
    <w:rsid w:val="00D5532B"/>
    <w:rsid w:val="00D55AD5"/>
    <w:rsid w:val="00D57473"/>
    <w:rsid w:val="00D576CA"/>
    <w:rsid w:val="00D60719"/>
    <w:rsid w:val="00D61AF5"/>
    <w:rsid w:val="00D61C12"/>
    <w:rsid w:val="00D633BC"/>
    <w:rsid w:val="00D6386F"/>
    <w:rsid w:val="00D652B5"/>
    <w:rsid w:val="00D66106"/>
    <w:rsid w:val="00D66155"/>
    <w:rsid w:val="00D674FE"/>
    <w:rsid w:val="00D708B0"/>
    <w:rsid w:val="00D77AD4"/>
    <w:rsid w:val="00D77B1D"/>
    <w:rsid w:val="00D8021F"/>
    <w:rsid w:val="00D80383"/>
    <w:rsid w:val="00D820DF"/>
    <w:rsid w:val="00D823C6"/>
    <w:rsid w:val="00D8250D"/>
    <w:rsid w:val="00D826A5"/>
    <w:rsid w:val="00D84415"/>
    <w:rsid w:val="00D8594E"/>
    <w:rsid w:val="00D86CA3"/>
    <w:rsid w:val="00D871CE"/>
    <w:rsid w:val="00D9196D"/>
    <w:rsid w:val="00D91C82"/>
    <w:rsid w:val="00D92982"/>
    <w:rsid w:val="00D92BF0"/>
    <w:rsid w:val="00D94B4D"/>
    <w:rsid w:val="00D9542D"/>
    <w:rsid w:val="00D96F81"/>
    <w:rsid w:val="00DA15A4"/>
    <w:rsid w:val="00DA26C2"/>
    <w:rsid w:val="00DA305E"/>
    <w:rsid w:val="00DA4E32"/>
    <w:rsid w:val="00DA4F1C"/>
    <w:rsid w:val="00DA5417"/>
    <w:rsid w:val="00DA56E8"/>
    <w:rsid w:val="00DA6518"/>
    <w:rsid w:val="00DB043A"/>
    <w:rsid w:val="00DB0A9F"/>
    <w:rsid w:val="00DB377D"/>
    <w:rsid w:val="00DB4235"/>
    <w:rsid w:val="00DB4CDF"/>
    <w:rsid w:val="00DB514E"/>
    <w:rsid w:val="00DB5922"/>
    <w:rsid w:val="00DB7C1E"/>
    <w:rsid w:val="00DC14D7"/>
    <w:rsid w:val="00DC1CEF"/>
    <w:rsid w:val="00DC2D36"/>
    <w:rsid w:val="00DC3287"/>
    <w:rsid w:val="00DC530B"/>
    <w:rsid w:val="00DC53EF"/>
    <w:rsid w:val="00DC6639"/>
    <w:rsid w:val="00DC6BA9"/>
    <w:rsid w:val="00DD20A0"/>
    <w:rsid w:val="00DD29B5"/>
    <w:rsid w:val="00DD396C"/>
    <w:rsid w:val="00DD53FD"/>
    <w:rsid w:val="00DD5D69"/>
    <w:rsid w:val="00DD60E6"/>
    <w:rsid w:val="00DE1E88"/>
    <w:rsid w:val="00DE5608"/>
    <w:rsid w:val="00DE58D0"/>
    <w:rsid w:val="00DE654F"/>
    <w:rsid w:val="00DE6A68"/>
    <w:rsid w:val="00DF0B6E"/>
    <w:rsid w:val="00DF15E0"/>
    <w:rsid w:val="00DF37A0"/>
    <w:rsid w:val="00DF4A78"/>
    <w:rsid w:val="00DF67BB"/>
    <w:rsid w:val="00DF71A0"/>
    <w:rsid w:val="00E00516"/>
    <w:rsid w:val="00E0644D"/>
    <w:rsid w:val="00E06E86"/>
    <w:rsid w:val="00E110E7"/>
    <w:rsid w:val="00E11B20"/>
    <w:rsid w:val="00E1244C"/>
    <w:rsid w:val="00E12738"/>
    <w:rsid w:val="00E1291B"/>
    <w:rsid w:val="00E14D9A"/>
    <w:rsid w:val="00E14F40"/>
    <w:rsid w:val="00E16DB2"/>
    <w:rsid w:val="00E1748C"/>
    <w:rsid w:val="00E17601"/>
    <w:rsid w:val="00E17FA2"/>
    <w:rsid w:val="00E206B2"/>
    <w:rsid w:val="00E2189E"/>
    <w:rsid w:val="00E22330"/>
    <w:rsid w:val="00E237FB"/>
    <w:rsid w:val="00E23B4B"/>
    <w:rsid w:val="00E23BBE"/>
    <w:rsid w:val="00E27B45"/>
    <w:rsid w:val="00E30B5A"/>
    <w:rsid w:val="00E30DAD"/>
    <w:rsid w:val="00E30E8C"/>
    <w:rsid w:val="00E3123D"/>
    <w:rsid w:val="00E31461"/>
    <w:rsid w:val="00E31D43"/>
    <w:rsid w:val="00E32608"/>
    <w:rsid w:val="00E34188"/>
    <w:rsid w:val="00E34B6E"/>
    <w:rsid w:val="00E35559"/>
    <w:rsid w:val="00E35D9B"/>
    <w:rsid w:val="00E3723A"/>
    <w:rsid w:val="00E37860"/>
    <w:rsid w:val="00E37A27"/>
    <w:rsid w:val="00E446F1"/>
    <w:rsid w:val="00E44E2C"/>
    <w:rsid w:val="00E45807"/>
    <w:rsid w:val="00E46886"/>
    <w:rsid w:val="00E472FC"/>
    <w:rsid w:val="00E47AEF"/>
    <w:rsid w:val="00E53B75"/>
    <w:rsid w:val="00E54E3B"/>
    <w:rsid w:val="00E57565"/>
    <w:rsid w:val="00E60CC2"/>
    <w:rsid w:val="00E61AC6"/>
    <w:rsid w:val="00E632D0"/>
    <w:rsid w:val="00E636B3"/>
    <w:rsid w:val="00E63838"/>
    <w:rsid w:val="00E64434"/>
    <w:rsid w:val="00E65DBE"/>
    <w:rsid w:val="00E660D3"/>
    <w:rsid w:val="00E67C51"/>
    <w:rsid w:val="00E72EFC"/>
    <w:rsid w:val="00E73759"/>
    <w:rsid w:val="00E743B9"/>
    <w:rsid w:val="00E758EC"/>
    <w:rsid w:val="00E75D8C"/>
    <w:rsid w:val="00E75F89"/>
    <w:rsid w:val="00E811FC"/>
    <w:rsid w:val="00E81CCA"/>
    <w:rsid w:val="00E8234C"/>
    <w:rsid w:val="00E83815"/>
    <w:rsid w:val="00E83AA9"/>
    <w:rsid w:val="00E84032"/>
    <w:rsid w:val="00E85928"/>
    <w:rsid w:val="00E85CF8"/>
    <w:rsid w:val="00E87822"/>
    <w:rsid w:val="00E90395"/>
    <w:rsid w:val="00E9098B"/>
    <w:rsid w:val="00E90E49"/>
    <w:rsid w:val="00E917F9"/>
    <w:rsid w:val="00E9291C"/>
    <w:rsid w:val="00E939A4"/>
    <w:rsid w:val="00E93FFE"/>
    <w:rsid w:val="00E94F8A"/>
    <w:rsid w:val="00E9597C"/>
    <w:rsid w:val="00E9608A"/>
    <w:rsid w:val="00E96094"/>
    <w:rsid w:val="00E974B6"/>
    <w:rsid w:val="00E97D31"/>
    <w:rsid w:val="00EA03A3"/>
    <w:rsid w:val="00EA192B"/>
    <w:rsid w:val="00EA5123"/>
    <w:rsid w:val="00EA667E"/>
    <w:rsid w:val="00EA7A41"/>
    <w:rsid w:val="00EA7AAE"/>
    <w:rsid w:val="00EB077B"/>
    <w:rsid w:val="00EB4EA2"/>
    <w:rsid w:val="00EB51CF"/>
    <w:rsid w:val="00EB56B3"/>
    <w:rsid w:val="00EC0207"/>
    <w:rsid w:val="00EC1126"/>
    <w:rsid w:val="00EC2610"/>
    <w:rsid w:val="00EC27C6"/>
    <w:rsid w:val="00EC2819"/>
    <w:rsid w:val="00EC4207"/>
    <w:rsid w:val="00EC4955"/>
    <w:rsid w:val="00EC5653"/>
    <w:rsid w:val="00EC70EF"/>
    <w:rsid w:val="00EC71CE"/>
    <w:rsid w:val="00EC7D0D"/>
    <w:rsid w:val="00ED1006"/>
    <w:rsid w:val="00ED2617"/>
    <w:rsid w:val="00ED5378"/>
    <w:rsid w:val="00ED5CCA"/>
    <w:rsid w:val="00ED7C35"/>
    <w:rsid w:val="00ED7CBF"/>
    <w:rsid w:val="00EE3617"/>
    <w:rsid w:val="00EE3BFB"/>
    <w:rsid w:val="00EE5B5B"/>
    <w:rsid w:val="00EE6800"/>
    <w:rsid w:val="00EE75AF"/>
    <w:rsid w:val="00EF18FE"/>
    <w:rsid w:val="00EF2807"/>
    <w:rsid w:val="00EF3303"/>
    <w:rsid w:val="00EF3B61"/>
    <w:rsid w:val="00EF50E6"/>
    <w:rsid w:val="00EF5429"/>
    <w:rsid w:val="00EF5787"/>
    <w:rsid w:val="00EF60D0"/>
    <w:rsid w:val="00EF7B53"/>
    <w:rsid w:val="00F00E1A"/>
    <w:rsid w:val="00F0175C"/>
    <w:rsid w:val="00F019C0"/>
    <w:rsid w:val="00F01E1B"/>
    <w:rsid w:val="00F04798"/>
    <w:rsid w:val="00F04F5C"/>
    <w:rsid w:val="00F0528D"/>
    <w:rsid w:val="00F05753"/>
    <w:rsid w:val="00F06C67"/>
    <w:rsid w:val="00F06DFD"/>
    <w:rsid w:val="00F071D1"/>
    <w:rsid w:val="00F07533"/>
    <w:rsid w:val="00F10629"/>
    <w:rsid w:val="00F154BD"/>
    <w:rsid w:val="00F15849"/>
    <w:rsid w:val="00F15FA5"/>
    <w:rsid w:val="00F209B7"/>
    <w:rsid w:val="00F23094"/>
    <w:rsid w:val="00F2376F"/>
    <w:rsid w:val="00F23F73"/>
    <w:rsid w:val="00F243D8"/>
    <w:rsid w:val="00F30828"/>
    <w:rsid w:val="00F313D6"/>
    <w:rsid w:val="00F31C8A"/>
    <w:rsid w:val="00F324B0"/>
    <w:rsid w:val="00F409A8"/>
    <w:rsid w:val="00F40F0C"/>
    <w:rsid w:val="00F40FB0"/>
    <w:rsid w:val="00F44DD8"/>
    <w:rsid w:val="00F44EBD"/>
    <w:rsid w:val="00F4524C"/>
    <w:rsid w:val="00F45406"/>
    <w:rsid w:val="00F46CE6"/>
    <w:rsid w:val="00F4766C"/>
    <w:rsid w:val="00F47881"/>
    <w:rsid w:val="00F50417"/>
    <w:rsid w:val="00F507D1"/>
    <w:rsid w:val="00F519CE"/>
    <w:rsid w:val="00F51ADA"/>
    <w:rsid w:val="00F54103"/>
    <w:rsid w:val="00F54340"/>
    <w:rsid w:val="00F54515"/>
    <w:rsid w:val="00F607C5"/>
    <w:rsid w:val="00F60CEA"/>
    <w:rsid w:val="00F60D1C"/>
    <w:rsid w:val="00F60DEA"/>
    <w:rsid w:val="00F6302A"/>
    <w:rsid w:val="00F64C2B"/>
    <w:rsid w:val="00F651BE"/>
    <w:rsid w:val="00F653F9"/>
    <w:rsid w:val="00F65F34"/>
    <w:rsid w:val="00F67C42"/>
    <w:rsid w:val="00F67F53"/>
    <w:rsid w:val="00F703BE"/>
    <w:rsid w:val="00F71F69"/>
    <w:rsid w:val="00F71FED"/>
    <w:rsid w:val="00F72B72"/>
    <w:rsid w:val="00F73E82"/>
    <w:rsid w:val="00F74BB9"/>
    <w:rsid w:val="00F75582"/>
    <w:rsid w:val="00F76EFA"/>
    <w:rsid w:val="00F804BE"/>
    <w:rsid w:val="00F817CE"/>
    <w:rsid w:val="00F82CF4"/>
    <w:rsid w:val="00F83189"/>
    <w:rsid w:val="00F8456C"/>
    <w:rsid w:val="00F858C5"/>
    <w:rsid w:val="00F859D8"/>
    <w:rsid w:val="00F868F5"/>
    <w:rsid w:val="00F90248"/>
    <w:rsid w:val="00F9056A"/>
    <w:rsid w:val="00F90BEC"/>
    <w:rsid w:val="00F90F8D"/>
    <w:rsid w:val="00F91917"/>
    <w:rsid w:val="00F92768"/>
    <w:rsid w:val="00F92782"/>
    <w:rsid w:val="00F93AA9"/>
    <w:rsid w:val="00F96985"/>
    <w:rsid w:val="00F96CB0"/>
    <w:rsid w:val="00F974E0"/>
    <w:rsid w:val="00F97506"/>
    <w:rsid w:val="00F97838"/>
    <w:rsid w:val="00FA1B6E"/>
    <w:rsid w:val="00FA2BB3"/>
    <w:rsid w:val="00FA6F78"/>
    <w:rsid w:val="00FB4C80"/>
    <w:rsid w:val="00FB6A6A"/>
    <w:rsid w:val="00FB7588"/>
    <w:rsid w:val="00FC10C1"/>
    <w:rsid w:val="00FC12C7"/>
    <w:rsid w:val="00FC29BE"/>
    <w:rsid w:val="00FC2EA8"/>
    <w:rsid w:val="00FC2F70"/>
    <w:rsid w:val="00FC3A07"/>
    <w:rsid w:val="00FC5BA1"/>
    <w:rsid w:val="00FC7429"/>
    <w:rsid w:val="00FC7595"/>
    <w:rsid w:val="00FC78C0"/>
    <w:rsid w:val="00FD07F6"/>
    <w:rsid w:val="00FD1EC8"/>
    <w:rsid w:val="00FD1FFC"/>
    <w:rsid w:val="00FD47ED"/>
    <w:rsid w:val="00FD74DB"/>
    <w:rsid w:val="00FD7660"/>
    <w:rsid w:val="00FD788B"/>
    <w:rsid w:val="00FD7DE2"/>
    <w:rsid w:val="00FE057D"/>
    <w:rsid w:val="00FE0655"/>
    <w:rsid w:val="00FE2365"/>
    <w:rsid w:val="00FE4C7B"/>
    <w:rsid w:val="00FE5B7B"/>
    <w:rsid w:val="00FE7336"/>
    <w:rsid w:val="00FE787C"/>
    <w:rsid w:val="00FF0679"/>
    <w:rsid w:val="00FF08CC"/>
    <w:rsid w:val="00FF3E5D"/>
    <w:rsid w:val="00FF45A5"/>
    <w:rsid w:val="00FF59DD"/>
    <w:rsid w:val="00FF5C91"/>
    <w:rsid w:val="00FF6526"/>
    <w:rsid w:val="00FF78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348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B34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348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 w:type="paragraph" w:styleId="ListParagraph">
    <w:name w:val="List Paragraph"/>
    <w:basedOn w:val="Normal"/>
    <w:uiPriority w:val="34"/>
    <w:qFormat/>
    <w:rsid w:val="008275C2"/>
    <w:pPr>
      <w:ind w:left="720"/>
      <w:contextualSpacing/>
    </w:pPr>
  </w:style>
  <w:style w:type="paragraph" w:customStyle="1" w:styleId="TdocHeading1">
    <w:name w:val="Tdoc_Heading_1"/>
    <w:basedOn w:val="Heading1"/>
    <w:next w:val="BodyText"/>
    <w:autoRedefine/>
    <w:rsid w:val="00CB58FF"/>
    <w:pPr>
      <w:keepLines w:val="0"/>
      <w:numPr>
        <w:numId w:val="26"/>
      </w:numPr>
      <w:pBdr>
        <w:top w:val="double" w:sz="4" w:space="1" w:color="auto"/>
        <w:left w:val="double" w:sz="4" w:space="4" w:color="auto"/>
        <w:bottom w:val="double" w:sz="4" w:space="1" w:color="auto"/>
        <w:right w:val="double" w:sz="4" w:space="4" w:color="auto"/>
      </w:pBdr>
      <w:shd w:val="clear" w:color="auto" w:fill="BF8F00" w:themeFill="accent4" w:themeFillShade="BF"/>
      <w:tabs>
        <w:tab w:val="center" w:pos="9000"/>
      </w:tabs>
      <w:overflowPunct/>
      <w:autoSpaceDE/>
      <w:autoSpaceDN/>
      <w:adjustRightInd/>
      <w:spacing w:after="120"/>
      <w:ind w:left="357" w:hanging="357"/>
      <w:textAlignment w:val="auto"/>
    </w:pPr>
    <w:rPr>
      <w:rFonts w:eastAsia="Batang" w:cs="Times New Roman"/>
      <w:noProof/>
      <w:color w:val="FFFFFF" w:themeColor="background1"/>
      <w:kern w:val="28"/>
      <w:sz w:val="24"/>
      <w:szCs w:val="20"/>
      <w:lang w:val="en-US" w:eastAsia="en-US"/>
    </w:rPr>
  </w:style>
  <w:style w:type="character" w:styleId="Strong">
    <w:name w:val="Strong"/>
    <w:basedOn w:val="DefaultParagraphFont"/>
    <w:qFormat/>
    <w:rsid w:val="009B1B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4342">
      <w:bodyDiv w:val="1"/>
      <w:marLeft w:val="0"/>
      <w:marRight w:val="0"/>
      <w:marTop w:val="0"/>
      <w:marBottom w:val="0"/>
      <w:divBdr>
        <w:top w:val="none" w:sz="0" w:space="0" w:color="auto"/>
        <w:left w:val="none" w:sz="0" w:space="0" w:color="auto"/>
        <w:bottom w:val="none" w:sz="0" w:space="0" w:color="auto"/>
        <w:right w:val="none" w:sz="0" w:space="0" w:color="auto"/>
      </w:divBdr>
    </w:div>
    <w:div w:id="316765582">
      <w:bodyDiv w:val="1"/>
      <w:marLeft w:val="0"/>
      <w:marRight w:val="0"/>
      <w:marTop w:val="0"/>
      <w:marBottom w:val="0"/>
      <w:divBdr>
        <w:top w:val="none" w:sz="0" w:space="0" w:color="auto"/>
        <w:left w:val="none" w:sz="0" w:space="0" w:color="auto"/>
        <w:bottom w:val="none" w:sz="0" w:space="0" w:color="auto"/>
        <w:right w:val="none" w:sz="0" w:space="0" w:color="auto"/>
      </w:divBdr>
    </w:div>
    <w:div w:id="649986534">
      <w:bodyDiv w:val="1"/>
      <w:marLeft w:val="0"/>
      <w:marRight w:val="0"/>
      <w:marTop w:val="0"/>
      <w:marBottom w:val="0"/>
      <w:divBdr>
        <w:top w:val="none" w:sz="0" w:space="0" w:color="auto"/>
        <w:left w:val="none" w:sz="0" w:space="0" w:color="auto"/>
        <w:bottom w:val="none" w:sz="0" w:space="0" w:color="auto"/>
        <w:right w:val="none" w:sz="0" w:space="0" w:color="auto"/>
      </w:divBdr>
    </w:div>
    <w:div w:id="663969510">
      <w:bodyDiv w:val="1"/>
      <w:marLeft w:val="0"/>
      <w:marRight w:val="0"/>
      <w:marTop w:val="0"/>
      <w:marBottom w:val="0"/>
      <w:divBdr>
        <w:top w:val="none" w:sz="0" w:space="0" w:color="auto"/>
        <w:left w:val="none" w:sz="0" w:space="0" w:color="auto"/>
        <w:bottom w:val="none" w:sz="0" w:space="0" w:color="auto"/>
        <w:right w:val="none" w:sz="0" w:space="0" w:color="auto"/>
      </w:divBdr>
    </w:div>
    <w:div w:id="1222709571">
      <w:bodyDiv w:val="1"/>
      <w:marLeft w:val="0"/>
      <w:marRight w:val="0"/>
      <w:marTop w:val="0"/>
      <w:marBottom w:val="0"/>
      <w:divBdr>
        <w:top w:val="none" w:sz="0" w:space="0" w:color="auto"/>
        <w:left w:val="none" w:sz="0" w:space="0" w:color="auto"/>
        <w:bottom w:val="none" w:sz="0" w:space="0" w:color="auto"/>
        <w:right w:val="none" w:sz="0" w:space="0" w:color="auto"/>
      </w:divBdr>
    </w:div>
    <w:div w:id="1440563511">
      <w:bodyDiv w:val="1"/>
      <w:marLeft w:val="0"/>
      <w:marRight w:val="0"/>
      <w:marTop w:val="0"/>
      <w:marBottom w:val="0"/>
      <w:divBdr>
        <w:top w:val="none" w:sz="0" w:space="0" w:color="auto"/>
        <w:left w:val="none" w:sz="0" w:space="0" w:color="auto"/>
        <w:bottom w:val="none" w:sz="0" w:space="0" w:color="auto"/>
        <w:right w:val="none" w:sz="0" w:space="0" w:color="auto"/>
      </w:divBdr>
    </w:div>
    <w:div w:id="1975475912">
      <w:bodyDiv w:val="1"/>
      <w:marLeft w:val="0"/>
      <w:marRight w:val="0"/>
      <w:marTop w:val="0"/>
      <w:marBottom w:val="0"/>
      <w:divBdr>
        <w:top w:val="none" w:sz="0" w:space="0" w:color="auto"/>
        <w:left w:val="none" w:sz="0" w:space="0" w:color="auto"/>
        <w:bottom w:val="none" w:sz="0" w:space="0" w:color="auto"/>
        <w:right w:val="none" w:sz="0" w:space="0" w:color="auto"/>
      </w:divBdr>
    </w:div>
    <w:div w:id="209034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5NUHHDQN7SK2-1476151046-22184</_dlc_DocId>
    <_dlc_DocIdUrl xmlns="f166a696-7b5b-4ccd-9f0c-ffde0cceec81">
      <Url>https://ericsson.sharepoint.com/sites/star/_layouts/15/DocIdRedir.aspx?ID=5NUHHDQN7SK2-1476151046-22184</Url>
      <Description>5NUHHDQN7SK2-1476151046-22184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EE1B-9EE6-4C35-AB23-DA110A7383D9}">
  <ds:schemaRefs>
    <ds:schemaRef ds:uri="http://schemas.microsoft.com/sharepoint/v3/contenttype/forms"/>
  </ds:schemaRefs>
</ds:datastoreItem>
</file>

<file path=customXml/itemProps2.xml><?xml version="1.0" encoding="utf-8"?>
<ds:datastoreItem xmlns:ds="http://schemas.openxmlformats.org/officeDocument/2006/customXml" ds:itemID="{C2F62C60-168F-4D8C-A0E1-705BBC11217E}">
  <ds:schemaRefs>
    <ds:schemaRef ds:uri="http://schemas.microsoft.com/sharepoint/events"/>
  </ds:schemaRefs>
</ds:datastoreItem>
</file>

<file path=customXml/itemProps3.xml><?xml version="1.0" encoding="utf-8"?>
<ds:datastoreItem xmlns:ds="http://schemas.openxmlformats.org/officeDocument/2006/customXml" ds:itemID="{5D566F6D-A676-478C-B3DD-334A14CC4090}">
  <ds:schemaRefs>
    <ds:schemaRef ds:uri="Microsoft.SharePoint.Taxonomy.ContentTypeSync"/>
  </ds:schemaRefs>
</ds:datastoreItem>
</file>

<file path=customXml/itemProps4.xml><?xml version="1.0" encoding="utf-8"?>
<ds:datastoreItem xmlns:ds="http://schemas.openxmlformats.org/officeDocument/2006/customXml" ds:itemID="{A336CAB0-6D03-43AD-9533-A4A597C4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267AE65B-C10C-4CFF-853E-0C070396D0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30AF406-5689-4555-BA30-24E70C945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2018-05-21T15:46:00Z</dcterms:created>
  <dcterms:modified xsi:type="dcterms:W3CDTF">2018-05-22T01:26:00Z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e71190be-49ea-4a78-a7dd-7c81b6f04702</vt:lpwstr>
  </property>
</Properties>
</file>